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7056" w14:textId="77777777" w:rsidR="0032407D" w:rsidRDefault="0032407D" w:rsidP="0032407D">
      <w:pPr>
        <w:jc w:val="right"/>
        <w:rPr>
          <w:rFonts w:cs="Arial"/>
          <w:sz w:val="18"/>
          <w:szCs w:val="18"/>
        </w:rPr>
      </w:pPr>
    </w:p>
    <w:p w14:paraId="3AFAB2AF" w14:textId="2BE6E02D" w:rsidR="0032407D" w:rsidRPr="00323CE2" w:rsidRDefault="0032407D" w:rsidP="00D071CB">
      <w:pPr>
        <w:jc w:val="right"/>
        <w:rPr>
          <w:rFonts w:cs="Arial"/>
          <w:sz w:val="18"/>
          <w:szCs w:val="18"/>
        </w:rPr>
      </w:pPr>
      <w:r w:rsidRPr="00323CE2">
        <w:rPr>
          <w:rFonts w:cs="Arial"/>
          <w:sz w:val="18"/>
          <w:szCs w:val="18"/>
        </w:rPr>
        <w:t xml:space="preserve">Lugar y fecha: </w:t>
      </w:r>
      <w:r w:rsidRPr="00323CE2">
        <w:rPr>
          <w:rFonts w:cs="Arial"/>
          <w:sz w:val="18"/>
          <w:szCs w:val="18"/>
          <w:lang w:bidi="he-IL"/>
        </w:rPr>
        <w:fldChar w:fldCharType="begin">
          <w:ffData>
            <w:name w:val="Text79"/>
            <w:enabled/>
            <w:calcOnExit w:val="0"/>
            <w:textInput>
              <w:maxLength w:val="30"/>
            </w:textInput>
          </w:ffData>
        </w:fldChar>
      </w:r>
      <w:bookmarkStart w:id="0" w:name="Text79"/>
      <w:r w:rsidRPr="00323CE2">
        <w:rPr>
          <w:rFonts w:cs="Arial"/>
          <w:sz w:val="18"/>
          <w:szCs w:val="18"/>
          <w:lang w:bidi="he-IL"/>
        </w:rPr>
        <w:instrText xml:space="preserve"> FORMTEXT </w:instrText>
      </w:r>
      <w:r w:rsidRPr="00323CE2">
        <w:rPr>
          <w:rFonts w:cs="Arial"/>
          <w:sz w:val="18"/>
          <w:szCs w:val="18"/>
          <w:lang w:bidi="he-IL"/>
        </w:rPr>
      </w:r>
      <w:r w:rsidRPr="00323CE2">
        <w:rPr>
          <w:rFonts w:cs="Arial"/>
          <w:sz w:val="18"/>
          <w:szCs w:val="18"/>
          <w:lang w:bidi="he-IL"/>
        </w:rPr>
        <w:fldChar w:fldCharType="separate"/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 w:rsidRPr="00323CE2">
        <w:rPr>
          <w:rFonts w:cs="Arial"/>
          <w:sz w:val="18"/>
          <w:szCs w:val="18"/>
          <w:lang w:bidi="he-IL"/>
        </w:rPr>
        <w:fldChar w:fldCharType="end"/>
      </w:r>
      <w:bookmarkEnd w:id="0"/>
      <w:r w:rsidRPr="00323CE2">
        <w:rPr>
          <w:rFonts w:cs="Arial"/>
          <w:sz w:val="18"/>
          <w:szCs w:val="18"/>
          <w:lang w:bidi="he-IL"/>
        </w:rPr>
        <w:t xml:space="preserve">, </w:t>
      </w:r>
      <w:r w:rsidRPr="00323CE2">
        <w:rPr>
          <w:rFonts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cs="Arial"/>
          <w:sz w:val="18"/>
          <w:szCs w:val="18"/>
          <w:lang w:bidi="he-IL"/>
        </w:rPr>
        <w:instrText xml:space="preserve"> FORMTEXT </w:instrText>
      </w:r>
      <w:r w:rsidRPr="00323CE2">
        <w:rPr>
          <w:rFonts w:cs="Arial"/>
          <w:sz w:val="18"/>
          <w:szCs w:val="18"/>
          <w:lang w:bidi="he-IL"/>
        </w:rPr>
      </w:r>
      <w:r w:rsidRPr="00323CE2">
        <w:rPr>
          <w:rFonts w:cs="Arial"/>
          <w:sz w:val="18"/>
          <w:szCs w:val="18"/>
          <w:lang w:bidi="he-IL"/>
        </w:rPr>
        <w:fldChar w:fldCharType="separate"/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 w:rsidRPr="00323CE2">
        <w:rPr>
          <w:rFonts w:cs="Arial"/>
          <w:sz w:val="18"/>
          <w:szCs w:val="18"/>
          <w:lang w:bidi="he-IL"/>
        </w:rPr>
        <w:fldChar w:fldCharType="end"/>
      </w:r>
      <w:r w:rsidRPr="00323CE2">
        <w:rPr>
          <w:rFonts w:cs="Arial"/>
          <w:sz w:val="18"/>
          <w:szCs w:val="18"/>
          <w:lang w:bidi="he-IL"/>
        </w:rPr>
        <w:t xml:space="preserve"> de </w:t>
      </w:r>
      <w:r w:rsidRPr="00323CE2">
        <w:rPr>
          <w:rFonts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cs="Arial"/>
          <w:sz w:val="18"/>
          <w:szCs w:val="18"/>
          <w:lang w:bidi="he-IL"/>
        </w:rPr>
        <w:instrText xml:space="preserve"> FORMTEXT </w:instrText>
      </w:r>
      <w:r w:rsidRPr="00323CE2">
        <w:rPr>
          <w:rFonts w:cs="Arial"/>
          <w:sz w:val="18"/>
          <w:szCs w:val="18"/>
          <w:lang w:bidi="he-IL"/>
        </w:rPr>
      </w:r>
      <w:r w:rsidRPr="00323CE2">
        <w:rPr>
          <w:rFonts w:cs="Arial"/>
          <w:sz w:val="18"/>
          <w:szCs w:val="18"/>
          <w:lang w:bidi="he-IL"/>
        </w:rPr>
        <w:fldChar w:fldCharType="separate"/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 w:rsidRPr="00323CE2">
        <w:rPr>
          <w:rFonts w:cs="Arial"/>
          <w:sz w:val="18"/>
          <w:szCs w:val="18"/>
          <w:lang w:bidi="he-IL"/>
        </w:rPr>
        <w:fldChar w:fldCharType="end"/>
      </w:r>
      <w:r w:rsidRPr="00323CE2">
        <w:rPr>
          <w:rFonts w:cs="Arial"/>
          <w:sz w:val="18"/>
          <w:szCs w:val="18"/>
          <w:lang w:bidi="he-IL"/>
        </w:rPr>
        <w:t xml:space="preserve"> de </w:t>
      </w:r>
      <w:r w:rsidRPr="00323CE2">
        <w:rPr>
          <w:rFonts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cs="Arial"/>
          <w:sz w:val="18"/>
          <w:szCs w:val="18"/>
          <w:lang w:bidi="he-IL"/>
        </w:rPr>
        <w:instrText xml:space="preserve"> FORMTEXT </w:instrText>
      </w:r>
      <w:r w:rsidRPr="00323CE2">
        <w:rPr>
          <w:rFonts w:cs="Arial"/>
          <w:sz w:val="18"/>
          <w:szCs w:val="18"/>
          <w:lang w:bidi="he-IL"/>
        </w:rPr>
      </w:r>
      <w:r w:rsidRPr="00323CE2">
        <w:rPr>
          <w:rFonts w:cs="Arial"/>
          <w:sz w:val="18"/>
          <w:szCs w:val="18"/>
          <w:lang w:bidi="he-IL"/>
        </w:rPr>
        <w:fldChar w:fldCharType="separate"/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>
        <w:rPr>
          <w:rFonts w:cs="Arial"/>
          <w:sz w:val="18"/>
          <w:szCs w:val="18"/>
          <w:lang w:bidi="he-IL"/>
        </w:rPr>
        <w:t> </w:t>
      </w:r>
      <w:r w:rsidRPr="00323CE2">
        <w:rPr>
          <w:rFonts w:cs="Arial"/>
          <w:sz w:val="18"/>
          <w:szCs w:val="18"/>
          <w:lang w:bidi="he-IL"/>
        </w:rPr>
        <w:fldChar w:fldCharType="end"/>
      </w:r>
    </w:p>
    <w:p w14:paraId="3EA5A7D6" w14:textId="483DFD20" w:rsidR="0032407D" w:rsidRDefault="0032407D" w:rsidP="0032407D">
      <w:pPr>
        <w:jc w:val="both"/>
        <w:rPr>
          <w:rFonts w:cs="Arial"/>
          <w:b/>
          <w:sz w:val="18"/>
          <w:szCs w:val="18"/>
          <w:lang w:bidi="he-IL"/>
        </w:rPr>
      </w:pPr>
    </w:p>
    <w:p w14:paraId="0D2499A2" w14:textId="77777777" w:rsidR="00EB0D98" w:rsidRPr="00B01630" w:rsidRDefault="00EB0D98" w:rsidP="0032407D">
      <w:pPr>
        <w:jc w:val="both"/>
        <w:rPr>
          <w:rFonts w:cs="Arial"/>
          <w:b/>
          <w:sz w:val="18"/>
          <w:szCs w:val="18"/>
          <w:lang w:bidi="he-IL"/>
        </w:rPr>
      </w:pPr>
    </w:p>
    <w:p w14:paraId="7424826C" w14:textId="5016F75A" w:rsidR="0032407D" w:rsidRDefault="0032407D" w:rsidP="006273F7">
      <w:pPr>
        <w:jc w:val="right"/>
        <w:rPr>
          <w:rFonts w:cs="Arial"/>
          <w:b/>
          <w:i/>
          <w:iCs/>
          <w:color w:val="C00000"/>
          <w:sz w:val="18"/>
          <w:szCs w:val="18"/>
          <w:lang w:bidi="he-IL"/>
        </w:rPr>
      </w:pPr>
      <w:r w:rsidRPr="00A955D0">
        <w:rPr>
          <w:rFonts w:cs="Arial"/>
          <w:b/>
          <w:i/>
          <w:iCs/>
          <w:color w:val="C00000"/>
          <w:sz w:val="18"/>
          <w:szCs w:val="18"/>
          <w:lang w:bidi="he-IL"/>
        </w:rPr>
        <w:t xml:space="preserve">REFERENCIA: </w:t>
      </w:r>
      <w:r>
        <w:rPr>
          <w:rFonts w:cs="Arial"/>
          <w:b/>
          <w:i/>
          <w:iCs/>
          <w:color w:val="C00000"/>
          <w:sz w:val="18"/>
          <w:szCs w:val="18"/>
          <w:lang w:bidi="he-IL"/>
        </w:rPr>
        <w:t xml:space="preserve">ANEXO </w:t>
      </w:r>
      <w:r w:rsidR="001D7F45">
        <w:rPr>
          <w:rFonts w:cs="Arial"/>
          <w:b/>
          <w:i/>
          <w:iCs/>
          <w:color w:val="C00000"/>
          <w:sz w:val="18"/>
          <w:szCs w:val="18"/>
          <w:lang w:bidi="he-IL"/>
        </w:rPr>
        <w:t>IMPORTACION DE BIENES -</w:t>
      </w:r>
      <w:r w:rsidR="006273F7">
        <w:rPr>
          <w:rFonts w:cs="Arial"/>
          <w:b/>
          <w:i/>
          <w:iCs/>
          <w:color w:val="C00000"/>
          <w:sz w:val="18"/>
          <w:szCs w:val="18"/>
          <w:lang w:bidi="he-IL"/>
        </w:rPr>
        <w:t>Pto. 10.10 del TO de Exterior y Cambios</w:t>
      </w:r>
      <w:r w:rsidR="002E5E6D">
        <w:rPr>
          <w:rFonts w:cs="Arial"/>
          <w:b/>
          <w:i/>
          <w:iCs/>
          <w:color w:val="C00000"/>
          <w:sz w:val="18"/>
          <w:szCs w:val="18"/>
          <w:lang w:bidi="he-IL"/>
        </w:rPr>
        <w:t>.</w:t>
      </w:r>
      <w:r>
        <w:rPr>
          <w:rFonts w:cs="Arial"/>
          <w:b/>
          <w:i/>
          <w:iCs/>
          <w:color w:val="C00000"/>
          <w:sz w:val="18"/>
          <w:szCs w:val="18"/>
          <w:lang w:bidi="he-IL"/>
        </w:rPr>
        <w:t xml:space="preserve"> </w:t>
      </w:r>
    </w:p>
    <w:p w14:paraId="22392FCB" w14:textId="77AE03CD" w:rsidR="0032407D" w:rsidRDefault="0032407D" w:rsidP="0032407D">
      <w:pPr>
        <w:jc w:val="both"/>
        <w:rPr>
          <w:rFonts w:cs="Arial"/>
          <w:b/>
          <w:sz w:val="18"/>
          <w:szCs w:val="18"/>
          <w:lang w:bidi="he-IL"/>
        </w:rPr>
      </w:pPr>
    </w:p>
    <w:p w14:paraId="69D4D538" w14:textId="77777777" w:rsidR="00EB0D98" w:rsidRPr="004B370F" w:rsidRDefault="00EB0D98" w:rsidP="0032407D">
      <w:pPr>
        <w:jc w:val="both"/>
        <w:rPr>
          <w:rFonts w:cs="Arial"/>
          <w:bCs/>
          <w:sz w:val="18"/>
          <w:szCs w:val="18"/>
          <w:lang w:bidi="he-IL"/>
        </w:rPr>
      </w:pPr>
    </w:p>
    <w:p w14:paraId="5FEECB51" w14:textId="510E3C03" w:rsidR="0032407D" w:rsidRPr="00F912E1" w:rsidRDefault="0032407D" w:rsidP="0032407D">
      <w:pPr>
        <w:jc w:val="both"/>
        <w:rPr>
          <w:rFonts w:cs="Arial"/>
          <w:b/>
          <w:sz w:val="18"/>
          <w:szCs w:val="18"/>
          <w:lang w:val="en-US" w:bidi="he-IL"/>
        </w:rPr>
      </w:pPr>
      <w:r w:rsidRPr="00F912E1">
        <w:rPr>
          <w:rFonts w:cs="Arial"/>
          <w:b/>
          <w:sz w:val="18"/>
          <w:szCs w:val="18"/>
          <w:lang w:val="en-US" w:bidi="he-IL"/>
        </w:rPr>
        <w:t>Industrial and Commercial Bank of China (Argentina) S.A.U.</w:t>
      </w:r>
    </w:p>
    <w:p w14:paraId="66FABA9D" w14:textId="08F05C32" w:rsidR="0032407D" w:rsidRPr="00A95627" w:rsidRDefault="0032407D" w:rsidP="0032407D">
      <w:pPr>
        <w:jc w:val="both"/>
        <w:rPr>
          <w:rFonts w:cs="Arial"/>
          <w:b/>
          <w:sz w:val="18"/>
          <w:szCs w:val="18"/>
          <w:lang w:bidi="he-IL"/>
        </w:rPr>
      </w:pPr>
      <w:r w:rsidRPr="00A95627">
        <w:rPr>
          <w:rFonts w:cs="Arial"/>
          <w:b/>
          <w:sz w:val="18"/>
          <w:szCs w:val="18"/>
          <w:lang w:bidi="he-IL"/>
        </w:rPr>
        <w:t xml:space="preserve">Declaraciones juradas </w:t>
      </w:r>
      <w:r w:rsidR="006273F7">
        <w:rPr>
          <w:rFonts w:cs="Arial"/>
          <w:b/>
          <w:sz w:val="18"/>
          <w:szCs w:val="18"/>
          <w:lang w:bidi="he-IL"/>
        </w:rPr>
        <w:t>Pto. 10.10 del TO de Exterior y Cambios</w:t>
      </w:r>
      <w:r w:rsidRPr="00A95627">
        <w:rPr>
          <w:rFonts w:cs="Arial"/>
          <w:b/>
          <w:sz w:val="18"/>
          <w:szCs w:val="18"/>
          <w:lang w:bidi="he-IL"/>
        </w:rPr>
        <w:t>.</w:t>
      </w:r>
    </w:p>
    <w:p w14:paraId="1E650409" w14:textId="77777777" w:rsidR="00EB0D98" w:rsidRDefault="00EB0D98" w:rsidP="0032407D">
      <w:pPr>
        <w:jc w:val="both"/>
        <w:outlineLvl w:val="0"/>
        <w:rPr>
          <w:rFonts w:cs="Arial"/>
          <w:b/>
          <w:color w:val="C00000"/>
          <w:sz w:val="18"/>
          <w:szCs w:val="18"/>
          <w:lang w:bidi="he-IL"/>
        </w:rPr>
      </w:pPr>
    </w:p>
    <w:p w14:paraId="572C7004" w14:textId="5332EED2" w:rsidR="0032407D" w:rsidRDefault="0032407D" w:rsidP="0032407D">
      <w:pPr>
        <w:jc w:val="both"/>
        <w:outlineLvl w:val="0"/>
        <w:rPr>
          <w:rFonts w:cs="Arial"/>
          <w:b/>
          <w:color w:val="C00000"/>
          <w:sz w:val="18"/>
          <w:szCs w:val="18"/>
          <w:lang w:bidi="he-IL"/>
        </w:rPr>
      </w:pPr>
      <w:r w:rsidRPr="00A95627">
        <w:rPr>
          <w:rFonts w:cs="Arial"/>
          <w:b/>
          <w:color w:val="C00000"/>
          <w:sz w:val="18"/>
          <w:szCs w:val="18"/>
          <w:lang w:bidi="he-IL"/>
        </w:rPr>
        <w:t>MONEDA Y MONTO DE LA OPERACION:</w:t>
      </w:r>
      <w:r w:rsidRPr="00A95627">
        <w:rPr>
          <w:rFonts w:cs="Arial"/>
          <w:color w:val="C00000"/>
          <w:sz w:val="18"/>
          <w:szCs w:val="18"/>
          <w:lang w:bidi="he-IL"/>
        </w:rPr>
        <w:t xml:space="preserve"> </w:t>
      </w:r>
      <w:r w:rsidRPr="009A1CB6">
        <w:rPr>
          <w:rFonts w:cs="Arial"/>
          <w:sz w:val="18"/>
          <w:szCs w:val="18"/>
          <w:bdr w:val="single" w:sz="4" w:space="0" w:color="auto"/>
          <w:lang w:bidi="he-I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9A1CB6">
        <w:rPr>
          <w:rFonts w:cs="Arial"/>
          <w:sz w:val="18"/>
          <w:szCs w:val="18"/>
          <w:bdr w:val="single" w:sz="4" w:space="0" w:color="auto"/>
          <w:lang w:bidi="he-IL"/>
        </w:rPr>
        <w:instrText xml:space="preserve"> FORMTEXT </w:instrText>
      </w:r>
      <w:r w:rsidRPr="009A1CB6">
        <w:rPr>
          <w:rFonts w:cs="Arial"/>
          <w:sz w:val="18"/>
          <w:szCs w:val="18"/>
          <w:bdr w:val="single" w:sz="4" w:space="0" w:color="auto"/>
          <w:lang w:bidi="he-IL"/>
        </w:rPr>
      </w:r>
      <w:r w:rsidRPr="009A1CB6">
        <w:rPr>
          <w:rFonts w:cs="Arial"/>
          <w:sz w:val="18"/>
          <w:szCs w:val="18"/>
          <w:bdr w:val="single" w:sz="4" w:space="0" w:color="auto"/>
          <w:lang w:bidi="he-IL"/>
        </w:rPr>
        <w:fldChar w:fldCharType="separate"/>
      </w:r>
      <w:r w:rsidR="00F912E1">
        <w:rPr>
          <w:rFonts w:cs="Arial"/>
          <w:sz w:val="18"/>
          <w:szCs w:val="18"/>
          <w:bdr w:val="single" w:sz="4" w:space="0" w:color="auto"/>
          <w:lang w:bidi="he-IL"/>
        </w:rPr>
        <w:t> </w:t>
      </w:r>
      <w:r w:rsidR="00F912E1">
        <w:rPr>
          <w:rFonts w:cs="Arial"/>
          <w:sz w:val="18"/>
          <w:szCs w:val="18"/>
          <w:bdr w:val="single" w:sz="4" w:space="0" w:color="auto"/>
          <w:lang w:bidi="he-IL"/>
        </w:rPr>
        <w:t> </w:t>
      </w:r>
      <w:r w:rsidR="00F912E1">
        <w:rPr>
          <w:rFonts w:cs="Arial"/>
          <w:sz w:val="18"/>
          <w:szCs w:val="18"/>
          <w:bdr w:val="single" w:sz="4" w:space="0" w:color="auto"/>
          <w:lang w:bidi="he-IL"/>
        </w:rPr>
        <w:t> </w:t>
      </w:r>
      <w:r w:rsidR="00F912E1">
        <w:rPr>
          <w:rFonts w:cs="Arial"/>
          <w:sz w:val="18"/>
          <w:szCs w:val="18"/>
          <w:bdr w:val="single" w:sz="4" w:space="0" w:color="auto"/>
          <w:lang w:bidi="he-IL"/>
        </w:rPr>
        <w:t> </w:t>
      </w:r>
      <w:r w:rsidR="00F912E1">
        <w:rPr>
          <w:rFonts w:cs="Arial"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cs="Arial"/>
          <w:sz w:val="18"/>
          <w:szCs w:val="18"/>
          <w:bdr w:val="single" w:sz="4" w:space="0" w:color="auto"/>
          <w:lang w:bidi="he-IL"/>
        </w:rPr>
        <w:fldChar w:fldCharType="end"/>
      </w:r>
    </w:p>
    <w:p w14:paraId="2490F9E9" w14:textId="77777777" w:rsidR="00EB0D98" w:rsidRDefault="00EB0D98" w:rsidP="0032407D">
      <w:pPr>
        <w:jc w:val="both"/>
        <w:outlineLvl w:val="0"/>
        <w:rPr>
          <w:rFonts w:cs="Arial"/>
          <w:b/>
          <w:color w:val="C00000"/>
          <w:sz w:val="18"/>
          <w:szCs w:val="18"/>
          <w:lang w:bidi="he-IL"/>
        </w:rPr>
      </w:pPr>
    </w:p>
    <w:p w14:paraId="0DDC53E4" w14:textId="0E30346A" w:rsidR="0032407D" w:rsidRDefault="0032407D" w:rsidP="00341E25">
      <w:pPr>
        <w:tabs>
          <w:tab w:val="left" w:pos="1323"/>
        </w:tabs>
        <w:rPr>
          <w:rFonts w:cs="Arial"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C6198" wp14:editId="346E6B3A">
                <wp:simplePos x="0" y="0"/>
                <wp:positionH relativeFrom="margin">
                  <wp:posOffset>-635</wp:posOffset>
                </wp:positionH>
                <wp:positionV relativeFrom="paragraph">
                  <wp:posOffset>83820</wp:posOffset>
                </wp:positionV>
                <wp:extent cx="5441950" cy="355600"/>
                <wp:effectExtent l="0" t="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355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0FC2" w14:textId="5378B79A" w:rsidR="00881D0A" w:rsidRPr="00341E25" w:rsidRDefault="00881D0A" w:rsidP="001D7F45">
                            <w:pPr>
                              <w:shd w:val="clear" w:color="auto" w:fill="7F7F7F" w:themeFill="text1" w:themeFillTint="80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lang w:val="es-ES"/>
                              </w:rPr>
                              <w:t>Pto. 10.10 del TO de Exterior y Cambios</w:t>
                            </w:r>
                            <w:r w:rsidRPr="00341E25">
                              <w:rPr>
                                <w:b/>
                                <w:color w:val="FFFFFF" w:themeColor="background1"/>
                                <w:sz w:val="18"/>
                                <w:lang w:val="es-ES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lang w:val="es-ES"/>
                              </w:rPr>
                              <w:t>P</w:t>
                            </w:r>
                            <w:r w:rsidRPr="00341E25">
                              <w:rPr>
                                <w:b/>
                                <w:color w:val="FFFFFF" w:themeColor="background1"/>
                                <w:sz w:val="18"/>
                                <w:lang w:val="es-ES"/>
                              </w:rPr>
                              <w:t xml:space="preserve">ago </w:t>
                            </w:r>
                            <w:r w:rsidRPr="001D7F45">
                              <w:rPr>
                                <w:b/>
                                <w:color w:val="FFFFFF" w:themeColor="background1"/>
                                <w:sz w:val="18"/>
                                <w:lang w:val="es-ES"/>
                              </w:rPr>
                              <w:t xml:space="preserve">diferidos de importaciones de bienes con registro de ingreso aduanero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C619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.05pt;margin-top:6.6pt;width:428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" fillcolor="gray [1629]" strokecolor="black [3200]" strokeweight="1pt">
                <v:textbox>
                  <w:txbxContent>
                    <w:p w14:paraId="3C700FC2" w14:textId="5378B79A" w:rsidR="00881D0A" w:rsidRPr="00341E25" w:rsidRDefault="00881D0A" w:rsidP="001D7F45">
                      <w:pPr>
                        <w:shd w:val="clear" w:color="auto" w:fill="7F7F7F" w:themeFill="text1" w:themeFillTint="80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lang w:val="es-ES"/>
                        </w:rPr>
                        <w:t>Pto. 10.10 del TO de Exterior y Cambios</w:t>
                      </w:r>
                      <w:r w:rsidRPr="00341E25">
                        <w:rPr>
                          <w:b/>
                          <w:color w:val="FFFFFF" w:themeColor="background1"/>
                          <w:sz w:val="18"/>
                          <w:lang w:val="es-ES"/>
                        </w:rPr>
                        <w:t xml:space="preserve"> -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lang w:val="es-ES"/>
                        </w:rPr>
                        <w:t>P</w:t>
                      </w:r>
                      <w:r w:rsidRPr="00341E25">
                        <w:rPr>
                          <w:b/>
                          <w:color w:val="FFFFFF" w:themeColor="background1"/>
                          <w:sz w:val="18"/>
                          <w:lang w:val="es-ES"/>
                        </w:rPr>
                        <w:t xml:space="preserve">ago </w:t>
                      </w:r>
                      <w:r w:rsidRPr="001D7F45">
                        <w:rPr>
                          <w:b/>
                          <w:color w:val="FFFFFF" w:themeColor="background1"/>
                          <w:sz w:val="18"/>
                          <w:lang w:val="es-ES"/>
                        </w:rPr>
                        <w:t xml:space="preserve">diferidos de importaciones de bienes con registro de ingreso aduanero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07966" w14:textId="77777777" w:rsidR="0032407D" w:rsidRPr="00542629" w:rsidRDefault="0032407D" w:rsidP="00341E25">
      <w:pPr>
        <w:tabs>
          <w:tab w:val="left" w:pos="1323"/>
        </w:tabs>
        <w:rPr>
          <w:rFonts w:cs="Arial"/>
          <w:sz w:val="18"/>
          <w:szCs w:val="18"/>
        </w:rPr>
      </w:pPr>
    </w:p>
    <w:p w14:paraId="41F17710" w14:textId="77777777" w:rsidR="00341E25" w:rsidRPr="00542629" w:rsidRDefault="00341E25" w:rsidP="00341E25">
      <w:pPr>
        <w:tabs>
          <w:tab w:val="left" w:pos="1323"/>
        </w:tabs>
        <w:rPr>
          <w:rFonts w:cs="Arial"/>
          <w:sz w:val="18"/>
          <w:szCs w:val="18"/>
        </w:rPr>
      </w:pPr>
    </w:p>
    <w:p w14:paraId="0AE51983" w14:textId="56E309C8" w:rsidR="00341E25" w:rsidRDefault="00341E25" w:rsidP="00341E25">
      <w:pPr>
        <w:tabs>
          <w:tab w:val="left" w:pos="1323"/>
        </w:tabs>
        <w:rPr>
          <w:rFonts w:cs="Arial"/>
        </w:rPr>
      </w:pPr>
    </w:p>
    <w:p w14:paraId="353D68F8" w14:textId="2B1988C7" w:rsidR="002862C8" w:rsidRPr="00542629" w:rsidRDefault="002862C8" w:rsidP="00233AA7">
      <w:pPr>
        <w:tabs>
          <w:tab w:val="left" w:pos="1323"/>
        </w:tabs>
        <w:jc w:val="both"/>
        <w:rPr>
          <w:rFonts w:cs="Arial"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6E9CC" wp14:editId="3B82254B">
                <wp:simplePos x="0" y="0"/>
                <wp:positionH relativeFrom="margin">
                  <wp:posOffset>-635</wp:posOffset>
                </wp:positionH>
                <wp:positionV relativeFrom="paragraph">
                  <wp:posOffset>55831</wp:posOffset>
                </wp:positionV>
                <wp:extent cx="5441950" cy="3683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36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5ED64" w14:textId="77777777" w:rsidR="00881D0A" w:rsidRDefault="00881D0A" w:rsidP="002862C8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IMPORTACION DE BIENES CON FECHA DE OFICIALIZACION </w:t>
                            </w:r>
                            <w:r w:rsidRPr="00233AA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A PARTIR DEL 13/12/2023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28762D1" w14:textId="59287AD7" w:rsidR="00881D0A" w:rsidRPr="00676383" w:rsidRDefault="00881D0A" w:rsidP="002862C8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76383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Pto. 10.10.1 del TO de Exterior y Cambios</w:t>
                            </w:r>
                            <w:r w:rsidRPr="00676383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E9CC" id="Text Box 2" o:spid="_x0000_s1027" type="#_x0000_t202" style="position:absolute;left:0;text-align:left;margin-left:-.05pt;margin-top:4.4pt;width:428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" fillcolor="#e7e6e6 [3214]" strokecolor="black [3200]" strokeweight="1pt">
                <v:textbox>
                  <w:txbxContent>
                    <w:p w14:paraId="7CB5ED64" w14:textId="77777777" w:rsidR="00881D0A" w:rsidRDefault="00881D0A" w:rsidP="002862C8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IMPORTACION DE BIENES CON FECHA DE OFICIALIZACION </w:t>
                      </w:r>
                      <w:r w:rsidRPr="00233AA7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A PARTIR DEL 13/12/2023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28762D1" w14:textId="59287AD7" w:rsidR="00881D0A" w:rsidRPr="00676383" w:rsidRDefault="00881D0A" w:rsidP="002862C8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676383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>Pto. 10.10.1 del TO de Exterior y Cambios</w:t>
                      </w:r>
                      <w:r w:rsidRPr="00676383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966AC" w14:textId="2E26A6D1" w:rsidR="002862C8" w:rsidRPr="00542629" w:rsidRDefault="002862C8" w:rsidP="00233AA7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p w14:paraId="3E8691B5" w14:textId="4B90956F" w:rsidR="002862C8" w:rsidRPr="00542629" w:rsidRDefault="002862C8" w:rsidP="00233AA7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p w14:paraId="4C2B905F" w14:textId="77777777" w:rsidR="001D7F45" w:rsidRPr="00AF2C4D" w:rsidRDefault="001D7F45" w:rsidP="000E44DC">
      <w:pPr>
        <w:tabs>
          <w:tab w:val="left" w:pos="1323"/>
        </w:tabs>
        <w:spacing w:line="276" w:lineRule="auto"/>
        <w:jc w:val="both"/>
        <w:rPr>
          <w:rFonts w:cs="Arial"/>
          <w:sz w:val="22"/>
          <w:szCs w:val="22"/>
        </w:rPr>
      </w:pPr>
    </w:p>
    <w:p w14:paraId="2ADAE896" w14:textId="6400CB46" w:rsidR="0032407D" w:rsidRDefault="002862C8" w:rsidP="00D071CB">
      <w:pPr>
        <w:tabs>
          <w:tab w:val="left" w:pos="1323"/>
        </w:tabs>
        <w:spacing w:line="276" w:lineRule="auto"/>
        <w:jc w:val="both"/>
        <w:rPr>
          <w:rFonts w:cs="Arial"/>
          <w:i/>
          <w:iCs/>
          <w:sz w:val="12"/>
          <w:szCs w:val="12"/>
        </w:rPr>
      </w:pPr>
      <w:r w:rsidRPr="00542629">
        <w:rPr>
          <w:rFonts w:cs="Arial"/>
          <w:sz w:val="18"/>
          <w:szCs w:val="18"/>
        </w:rPr>
        <w:t xml:space="preserve">Declaramos bajo juramento que </w:t>
      </w:r>
      <w:r w:rsidR="00676383">
        <w:rPr>
          <w:rFonts w:cs="Arial"/>
          <w:sz w:val="18"/>
          <w:szCs w:val="18"/>
        </w:rPr>
        <w:t xml:space="preserve">el presente </w:t>
      </w:r>
      <w:r w:rsidR="00676383" w:rsidRPr="00676383">
        <w:rPr>
          <w:rFonts w:cs="Arial"/>
          <w:sz w:val="18"/>
          <w:szCs w:val="18"/>
        </w:rPr>
        <w:t xml:space="preserve">pago </w:t>
      </w:r>
      <w:r w:rsidR="00676383">
        <w:rPr>
          <w:rFonts w:cs="Arial"/>
          <w:sz w:val="18"/>
          <w:szCs w:val="18"/>
        </w:rPr>
        <w:t>de</w:t>
      </w:r>
      <w:r w:rsidR="00676383" w:rsidRPr="00676383">
        <w:rPr>
          <w:rFonts w:cs="Arial"/>
          <w:sz w:val="18"/>
          <w:szCs w:val="18"/>
        </w:rPr>
        <w:t xml:space="preserve"> importación </w:t>
      </w:r>
      <w:r w:rsidR="00F17779">
        <w:rPr>
          <w:rFonts w:cs="Arial"/>
          <w:sz w:val="18"/>
          <w:szCs w:val="18"/>
        </w:rPr>
        <w:t>de</w:t>
      </w:r>
      <w:r w:rsidR="00676383" w:rsidRPr="00676383">
        <w:rPr>
          <w:rFonts w:cs="Arial"/>
          <w:sz w:val="18"/>
          <w:szCs w:val="18"/>
        </w:rPr>
        <w:t xml:space="preserve"> bienes </w:t>
      </w:r>
      <w:r w:rsidR="00676383" w:rsidRPr="00F17779">
        <w:rPr>
          <w:rFonts w:cs="Arial"/>
          <w:b/>
          <w:bCs/>
          <w:sz w:val="18"/>
          <w:szCs w:val="18"/>
        </w:rPr>
        <w:t>con</w:t>
      </w:r>
      <w:r w:rsidR="00676383" w:rsidRPr="00676383">
        <w:rPr>
          <w:rFonts w:cs="Arial"/>
          <w:sz w:val="18"/>
          <w:szCs w:val="18"/>
        </w:rPr>
        <w:t xml:space="preserve"> </w:t>
      </w:r>
      <w:r w:rsidR="00676383" w:rsidRPr="00623748">
        <w:rPr>
          <w:rFonts w:cs="Arial"/>
          <w:b/>
          <w:bCs/>
          <w:sz w:val="18"/>
          <w:szCs w:val="18"/>
        </w:rPr>
        <w:t>registro de ingreso aduanero a partir del 13.12.23</w:t>
      </w:r>
      <w:r w:rsidR="00676383" w:rsidRPr="00676383">
        <w:rPr>
          <w:rFonts w:cs="Arial"/>
          <w:sz w:val="18"/>
          <w:szCs w:val="18"/>
        </w:rPr>
        <w:t>,</w:t>
      </w:r>
      <w:r w:rsidR="00F17779">
        <w:rPr>
          <w:rFonts w:cs="Arial"/>
          <w:sz w:val="18"/>
          <w:szCs w:val="18"/>
        </w:rPr>
        <w:t xml:space="preserve"> </w:t>
      </w:r>
      <w:r w:rsidR="00676383">
        <w:rPr>
          <w:rFonts w:cs="Arial"/>
          <w:sz w:val="18"/>
          <w:szCs w:val="18"/>
        </w:rPr>
        <w:t xml:space="preserve">se está </w:t>
      </w:r>
      <w:r w:rsidR="003971CF">
        <w:rPr>
          <w:rFonts w:cs="Arial"/>
          <w:sz w:val="18"/>
          <w:szCs w:val="18"/>
        </w:rPr>
        <w:t>abonando, respetando</w:t>
      </w:r>
      <w:r w:rsidR="00676383">
        <w:rPr>
          <w:rFonts w:cs="Arial"/>
          <w:sz w:val="18"/>
          <w:szCs w:val="18"/>
        </w:rPr>
        <w:t xml:space="preserve"> el </w:t>
      </w:r>
      <w:r w:rsidR="00676383" w:rsidRPr="00676383">
        <w:rPr>
          <w:rFonts w:cs="Arial"/>
          <w:sz w:val="18"/>
          <w:szCs w:val="18"/>
        </w:rPr>
        <w:t>cronograma</w:t>
      </w:r>
      <w:r w:rsidR="002E5E6D">
        <w:rPr>
          <w:rFonts w:cs="Arial"/>
          <w:sz w:val="18"/>
          <w:szCs w:val="18"/>
        </w:rPr>
        <w:t xml:space="preserve"> </w:t>
      </w:r>
      <w:r w:rsidR="00C81802">
        <w:rPr>
          <w:rFonts w:cs="Arial"/>
          <w:sz w:val="18"/>
          <w:szCs w:val="18"/>
        </w:rPr>
        <w:t>de acuerdo con el</w:t>
      </w:r>
      <w:r w:rsidR="002E5E6D">
        <w:rPr>
          <w:rFonts w:cs="Arial"/>
          <w:sz w:val="18"/>
          <w:szCs w:val="18"/>
        </w:rPr>
        <w:t xml:space="preserve"> tipo de bien</w:t>
      </w:r>
      <w:r w:rsidR="00C81802">
        <w:rPr>
          <w:rFonts w:cs="Arial"/>
          <w:sz w:val="18"/>
          <w:szCs w:val="18"/>
        </w:rPr>
        <w:t>,</w:t>
      </w:r>
      <w:r w:rsidR="00676383">
        <w:rPr>
          <w:rFonts w:cs="Arial"/>
          <w:sz w:val="18"/>
          <w:szCs w:val="18"/>
        </w:rPr>
        <w:t xml:space="preserve"> </w:t>
      </w:r>
      <w:r w:rsidR="00C81802">
        <w:rPr>
          <w:rFonts w:cs="Arial"/>
          <w:sz w:val="18"/>
          <w:szCs w:val="18"/>
        </w:rPr>
        <w:t>e</w:t>
      </w:r>
      <w:r w:rsidR="00676383">
        <w:rPr>
          <w:rFonts w:cs="Arial"/>
          <w:sz w:val="18"/>
          <w:szCs w:val="18"/>
        </w:rPr>
        <w:t xml:space="preserve">stablecido en el </w:t>
      </w:r>
      <w:r w:rsidR="00676383" w:rsidRPr="009963BB">
        <w:rPr>
          <w:rFonts w:cs="Arial"/>
          <w:sz w:val="18"/>
          <w:szCs w:val="18"/>
        </w:rPr>
        <w:t xml:space="preserve">punto </w:t>
      </w:r>
      <w:r w:rsidR="00F72C4E" w:rsidRPr="0014083B">
        <w:rPr>
          <w:rFonts w:cs="Arial"/>
          <w:b/>
          <w:bCs/>
          <w:sz w:val="18"/>
          <w:szCs w:val="18"/>
        </w:rPr>
        <w:t xml:space="preserve">Pto. 10.10.1 del TO de Exterior y Cambios </w:t>
      </w:r>
    </w:p>
    <w:p w14:paraId="24AABBDD" w14:textId="77777777" w:rsidR="00EB0D98" w:rsidRPr="008020EF" w:rsidRDefault="00EB0D98" w:rsidP="002862C8">
      <w:pPr>
        <w:tabs>
          <w:tab w:val="left" w:pos="1323"/>
        </w:tabs>
        <w:jc w:val="both"/>
        <w:rPr>
          <w:rFonts w:cs="Arial"/>
          <w:i/>
          <w:iCs/>
          <w:sz w:val="12"/>
          <w:szCs w:val="12"/>
        </w:rPr>
      </w:pPr>
    </w:p>
    <w:p w14:paraId="0D7DAC25" w14:textId="0D83263B" w:rsidR="002862C8" w:rsidRDefault="002862C8" w:rsidP="00233AA7">
      <w:pPr>
        <w:tabs>
          <w:tab w:val="left" w:pos="1323"/>
        </w:tabs>
        <w:jc w:val="both"/>
        <w:rPr>
          <w:rFonts w:cs="Arial"/>
          <w:i/>
          <w:iCs/>
          <w:szCs w:val="16"/>
        </w:rPr>
      </w:pPr>
      <w:r w:rsidRPr="008020EF">
        <w:rPr>
          <w:rFonts w:cs="Arial"/>
          <w:i/>
          <w:iCs/>
          <w:szCs w:val="16"/>
        </w:rPr>
        <w:t xml:space="preserve">Marcar la opción que corresponda: </w:t>
      </w:r>
    </w:p>
    <w:p w14:paraId="7F38FEC3" w14:textId="7B2F1340" w:rsidR="00EB0D98" w:rsidRDefault="00EB0D98" w:rsidP="00233AA7">
      <w:pPr>
        <w:tabs>
          <w:tab w:val="left" w:pos="1323"/>
        </w:tabs>
        <w:jc w:val="both"/>
        <w:rPr>
          <w:rFonts w:cs="Arial"/>
          <w:sz w:val="8"/>
          <w:szCs w:val="8"/>
        </w:rPr>
      </w:pPr>
    </w:p>
    <w:p w14:paraId="58027B74" w14:textId="77777777" w:rsidR="00EB0D98" w:rsidRPr="0002779A" w:rsidRDefault="00EB0D98" w:rsidP="00233AA7">
      <w:pPr>
        <w:tabs>
          <w:tab w:val="left" w:pos="1323"/>
        </w:tabs>
        <w:jc w:val="both"/>
        <w:rPr>
          <w:rFonts w:cs="Arial"/>
          <w:sz w:val="8"/>
          <w:szCs w:val="8"/>
        </w:rPr>
      </w:pPr>
    </w:p>
    <w:tbl>
      <w:tblPr>
        <w:tblStyle w:val="TableGrid"/>
        <w:tblW w:w="8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2862C8" w:rsidRPr="00542629" w14:paraId="459AA254" w14:textId="77777777" w:rsidTr="0002779A">
        <w:trPr>
          <w:trHeight w:val="2797"/>
        </w:trPr>
        <w:tc>
          <w:tcPr>
            <w:tcW w:w="8523" w:type="dxa"/>
            <w:vAlign w:val="center"/>
          </w:tcPr>
          <w:p w14:paraId="634F4E2A" w14:textId="56E4AE1D" w:rsidR="00CB58F3" w:rsidRPr="005B17D5" w:rsidRDefault="00CB58F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b/>
                <w:bCs/>
                <w:color w:val="C00000"/>
                <w:sz w:val="18"/>
                <w:szCs w:val="18"/>
                <w:u w:val="single"/>
              </w:rPr>
            </w:pPr>
            <w:r w:rsidRPr="005B17D5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Importaciones de todo tipo de bienes oficializadas </w:t>
            </w:r>
            <w:r w:rsidRPr="005B17D5">
              <w:rPr>
                <w:rFonts w:cs="Arial"/>
                <w:b/>
                <w:bCs/>
                <w:color w:val="C00000"/>
                <w:sz w:val="18"/>
                <w:szCs w:val="18"/>
                <w:u w:val="single"/>
              </w:rPr>
              <w:t>a partir del 14/04/25:</w:t>
            </w:r>
          </w:p>
          <w:p w14:paraId="6E4E27C5" w14:textId="77777777" w:rsidR="00D73983" w:rsidRPr="005B17D5" w:rsidRDefault="00D7398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51131A31" w14:textId="0FB55287" w:rsidR="00CB58F3" w:rsidRDefault="00CB58F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el presente pago diferido </w:t>
            </w:r>
            <w:r w:rsidRPr="005B17D5">
              <w:rPr>
                <w:rFonts w:cs="Arial"/>
                <w:sz w:val="18"/>
                <w:szCs w:val="18"/>
              </w:rPr>
              <w:t xml:space="preserve">se está realizando </w:t>
            </w:r>
            <w:r w:rsidRPr="00CB58F3">
              <w:rPr>
                <w:rFonts w:cs="Arial"/>
                <w:sz w:val="18"/>
                <w:szCs w:val="18"/>
              </w:rPr>
              <w:t xml:space="preserve">en un plazo de </w:t>
            </w:r>
            <w:r w:rsidRPr="005B17D5">
              <w:rPr>
                <w:rFonts w:cs="Arial"/>
                <w:b/>
                <w:bCs/>
                <w:sz w:val="18"/>
                <w:szCs w:val="18"/>
              </w:rPr>
              <w:t>0 (cero</w:t>
            </w:r>
            <w:r w:rsidRPr="00D73983">
              <w:rPr>
                <w:rFonts w:cs="Arial"/>
                <w:sz w:val="18"/>
                <w:szCs w:val="18"/>
              </w:rPr>
              <w:t xml:space="preserve">) </w:t>
            </w:r>
            <w:r w:rsidRPr="00CB58F3">
              <w:rPr>
                <w:rFonts w:cs="Arial"/>
                <w:sz w:val="18"/>
                <w:szCs w:val="18"/>
              </w:rPr>
              <w:t>días corridos desde la fecha de registro de ingreso aduanero</w:t>
            </w:r>
            <w:r w:rsidR="00D73983">
              <w:rPr>
                <w:rFonts w:cs="Arial"/>
                <w:sz w:val="18"/>
                <w:szCs w:val="18"/>
              </w:rPr>
              <w:t xml:space="preserve"> de los bienes</w:t>
            </w:r>
            <w:r w:rsidRPr="00CB58F3">
              <w:rPr>
                <w:rFonts w:cs="Arial"/>
                <w:sz w:val="18"/>
                <w:szCs w:val="18"/>
              </w:rPr>
              <w:t xml:space="preserve">. </w:t>
            </w:r>
          </w:p>
          <w:p w14:paraId="58022810" w14:textId="77777777" w:rsidR="00CB58F3" w:rsidRDefault="00CB58F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C51428D" w14:textId="2837685A" w:rsidR="00CB58F3" w:rsidRPr="005B17D5" w:rsidRDefault="00CB58F3" w:rsidP="00CB58F3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b/>
                <w:bCs/>
                <w:color w:val="C00000"/>
                <w:sz w:val="18"/>
                <w:szCs w:val="18"/>
                <w:u w:val="single"/>
              </w:rPr>
            </w:pPr>
            <w:r w:rsidRPr="005B17D5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Importaciones de todo tipo de bienes oficializadas </w:t>
            </w:r>
            <w:r w:rsidRPr="005B17D5">
              <w:rPr>
                <w:rFonts w:cs="Arial"/>
                <w:b/>
                <w:bCs/>
                <w:color w:val="C00000"/>
                <w:sz w:val="18"/>
                <w:szCs w:val="18"/>
                <w:u w:val="single"/>
              </w:rPr>
              <w:t>hasta el 13/04/25:</w:t>
            </w:r>
          </w:p>
          <w:p w14:paraId="1C8EAB27" w14:textId="77777777" w:rsidR="00D73983" w:rsidRPr="005B17D5" w:rsidRDefault="00D73983" w:rsidP="00CB58F3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47801AA8" w14:textId="66D5C1BB" w:rsidR="00CB58F3" w:rsidRDefault="00CB58F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 </w:t>
            </w:r>
            <w:r w:rsidR="00D73983">
              <w:rPr>
                <w:rFonts w:cs="Arial"/>
                <w:sz w:val="18"/>
                <w:szCs w:val="18"/>
              </w:rPr>
              <w:t xml:space="preserve">el presente pago diferido </w:t>
            </w:r>
            <w:r w:rsidR="00D73983" w:rsidRPr="00E90B6C">
              <w:rPr>
                <w:rFonts w:cs="Arial"/>
                <w:sz w:val="18"/>
                <w:szCs w:val="18"/>
              </w:rPr>
              <w:t xml:space="preserve">se está realizando </w:t>
            </w:r>
            <w:r w:rsidR="00D73983" w:rsidRPr="00CB58F3">
              <w:rPr>
                <w:rFonts w:cs="Arial"/>
                <w:sz w:val="18"/>
                <w:szCs w:val="18"/>
              </w:rPr>
              <w:t xml:space="preserve">en un plazo de </w:t>
            </w:r>
            <w:r w:rsidR="00D73983" w:rsidRPr="005B17D5">
              <w:rPr>
                <w:rFonts w:cs="Arial"/>
                <w:b/>
                <w:bCs/>
                <w:sz w:val="18"/>
                <w:szCs w:val="18"/>
              </w:rPr>
              <w:t>30 (treinta)</w:t>
            </w:r>
            <w:r w:rsidR="00D73983" w:rsidRPr="00CB58F3">
              <w:rPr>
                <w:rFonts w:cs="Arial"/>
                <w:sz w:val="18"/>
                <w:szCs w:val="18"/>
              </w:rPr>
              <w:t xml:space="preserve"> días corridos desde la fecha de registro de ingreso aduanero</w:t>
            </w:r>
            <w:r w:rsidR="00D73983">
              <w:rPr>
                <w:rFonts w:cs="Arial"/>
                <w:sz w:val="18"/>
                <w:szCs w:val="18"/>
              </w:rPr>
              <w:t xml:space="preserve"> de los bienes</w:t>
            </w:r>
            <w:r w:rsidR="00D73983" w:rsidRPr="00CB58F3">
              <w:rPr>
                <w:rFonts w:cs="Arial"/>
                <w:sz w:val="18"/>
                <w:szCs w:val="18"/>
              </w:rPr>
              <w:t>.</w:t>
            </w:r>
          </w:p>
          <w:p w14:paraId="684A01D5" w14:textId="77777777" w:rsidR="00D73983" w:rsidRPr="005B17D5" w:rsidRDefault="00D7398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b/>
                <w:bCs/>
                <w:sz w:val="4"/>
                <w:szCs w:val="4"/>
              </w:rPr>
            </w:pPr>
          </w:p>
          <w:p w14:paraId="31303A6E" w14:textId="340F4175" w:rsidR="00623748" w:rsidRDefault="00D73983" w:rsidP="00AF2C4D">
            <w:pPr>
              <w:tabs>
                <w:tab w:val="left" w:pos="1323"/>
              </w:tabs>
              <w:spacing w:before="120" w:after="120" w:line="276" w:lineRule="auto"/>
              <w:jc w:val="both"/>
              <w:rPr>
                <w:rFonts w:cs="Arial"/>
                <w:bCs/>
                <w:sz w:val="18"/>
                <w:szCs w:val="18"/>
                <w:lang w:eastAsia="es-ES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el pre</w:t>
            </w:r>
            <w:r w:rsidR="000E44DC">
              <w:rPr>
                <w:rFonts w:cs="Arial"/>
                <w:sz w:val="18"/>
                <w:szCs w:val="18"/>
              </w:rPr>
              <w:t xml:space="preserve">sente </w:t>
            </w:r>
            <w:r w:rsidR="00F17779">
              <w:rPr>
                <w:rFonts w:cs="Arial"/>
                <w:sz w:val="18"/>
                <w:szCs w:val="18"/>
              </w:rPr>
              <w:t xml:space="preserve">pago </w:t>
            </w:r>
            <w:r w:rsidRPr="00E90B6C">
              <w:rPr>
                <w:rFonts w:cs="Arial"/>
                <w:sz w:val="18"/>
                <w:szCs w:val="18"/>
              </w:rPr>
              <w:t xml:space="preserve">se está realizando </w:t>
            </w:r>
            <w:r w:rsidRPr="00CB58F3">
              <w:rPr>
                <w:rFonts w:cs="Arial"/>
                <w:sz w:val="18"/>
                <w:szCs w:val="18"/>
              </w:rPr>
              <w:t xml:space="preserve">en un plazo de </w:t>
            </w:r>
            <w:r w:rsidRPr="00E90B6C">
              <w:rPr>
                <w:rFonts w:cs="Arial"/>
                <w:b/>
                <w:bCs/>
                <w:sz w:val="18"/>
                <w:szCs w:val="18"/>
              </w:rPr>
              <w:t>0 (cero</w:t>
            </w:r>
            <w:r w:rsidRPr="00D73983">
              <w:rPr>
                <w:rFonts w:cs="Arial"/>
                <w:sz w:val="18"/>
                <w:szCs w:val="18"/>
              </w:rPr>
              <w:t xml:space="preserve">) </w:t>
            </w:r>
            <w:r w:rsidRPr="00CB58F3">
              <w:rPr>
                <w:rFonts w:cs="Arial"/>
                <w:sz w:val="18"/>
                <w:szCs w:val="18"/>
              </w:rPr>
              <w:t>días corridos desde la fecha de registro de ingreso aduanero</w:t>
            </w:r>
            <w:r>
              <w:rPr>
                <w:rFonts w:cs="Arial"/>
                <w:sz w:val="18"/>
                <w:szCs w:val="18"/>
              </w:rPr>
              <w:t xml:space="preserve"> de los bienes,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0E44DC">
              <w:rPr>
                <w:rFonts w:cs="Arial"/>
                <w:bCs/>
                <w:sz w:val="18"/>
                <w:szCs w:val="18"/>
              </w:rPr>
              <w:t>y</w:t>
            </w:r>
            <w:r>
              <w:rPr>
                <w:rFonts w:cs="Arial"/>
                <w:bCs/>
                <w:sz w:val="18"/>
                <w:szCs w:val="18"/>
              </w:rPr>
              <w:t>a</w:t>
            </w:r>
            <w:r w:rsidR="0063628F">
              <w:rPr>
                <w:rFonts w:cs="Arial"/>
                <w:bCs/>
                <w:sz w:val="18"/>
                <w:szCs w:val="18"/>
              </w:rPr>
              <w:t xml:space="preserve"> que</w:t>
            </w:r>
            <w:r>
              <w:rPr>
                <w:rFonts w:cs="Arial"/>
                <w:bCs/>
                <w:sz w:val="18"/>
                <w:szCs w:val="18"/>
              </w:rPr>
              <w:t xml:space="preserve"> corresponden a la/s</w:t>
            </w:r>
            <w:r w:rsidR="000E44DC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siguiente/s </w:t>
            </w:r>
            <w:r>
              <w:rPr>
                <w:rFonts w:cs="Arial"/>
                <w:sz w:val="18"/>
                <w:szCs w:val="18"/>
              </w:rPr>
              <w:t>posición/</w:t>
            </w:r>
            <w:r w:rsidR="000E44DC">
              <w:rPr>
                <w:rFonts w:cs="Arial"/>
                <w:sz w:val="18"/>
                <w:szCs w:val="18"/>
              </w:rPr>
              <w:t>es arancelaria</w:t>
            </w:r>
            <w:r>
              <w:rPr>
                <w:rFonts w:cs="Arial"/>
                <w:sz w:val="18"/>
                <w:szCs w:val="18"/>
              </w:rPr>
              <w:t>/</w:t>
            </w:r>
            <w:r w:rsidR="000E44DC">
              <w:rPr>
                <w:rFonts w:cs="Arial"/>
                <w:sz w:val="18"/>
                <w:szCs w:val="18"/>
              </w:rPr>
              <w:t xml:space="preserve">s (“PA”): </w:t>
            </w:r>
          </w:p>
          <w:p w14:paraId="54117322" w14:textId="61F87C1F" w:rsidR="00623748" w:rsidRDefault="00623748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Pr="00505E57">
              <w:rPr>
                <w:rFonts w:cs="Arial"/>
                <w:b/>
                <w:bCs/>
                <w:sz w:val="18"/>
                <w:szCs w:val="18"/>
              </w:rPr>
              <w:t>Subcapítulos 2709, 2710 y 2713 de la NCM</w:t>
            </w:r>
            <w:r>
              <w:rPr>
                <w:rFonts w:cs="Arial"/>
                <w:sz w:val="18"/>
                <w:szCs w:val="18"/>
              </w:rPr>
              <w:t>:</w:t>
            </w:r>
            <w:r w:rsidRPr="00623748">
              <w:rPr>
                <w:rFonts w:cs="Arial"/>
                <w:sz w:val="18"/>
                <w:szCs w:val="18"/>
              </w:rPr>
              <w:t xml:space="preserve"> aceites de petróleo o mineral bituminoso, sus preparaciones y sus residuos</w:t>
            </w:r>
            <w:r>
              <w:rPr>
                <w:rFonts w:cs="Arial"/>
                <w:sz w:val="18"/>
                <w:szCs w:val="18"/>
              </w:rPr>
              <w:t>).</w:t>
            </w:r>
          </w:p>
          <w:p w14:paraId="11B28612" w14:textId="77777777" w:rsidR="00623748" w:rsidRPr="005B17D5" w:rsidRDefault="00623748" w:rsidP="00AF2C4D">
            <w:pPr>
              <w:tabs>
                <w:tab w:val="left" w:pos="316"/>
                <w:tab w:val="left" w:pos="1323"/>
              </w:tabs>
              <w:spacing w:before="120" w:after="120"/>
              <w:jc w:val="both"/>
              <w:rPr>
                <w:rFonts w:cs="Arial"/>
                <w:sz w:val="2"/>
                <w:szCs w:val="2"/>
              </w:rPr>
            </w:pPr>
          </w:p>
          <w:p w14:paraId="61CDD356" w14:textId="60C76570" w:rsidR="00623748" w:rsidRDefault="00623748" w:rsidP="00AF2C4D">
            <w:pPr>
              <w:tabs>
                <w:tab w:val="left" w:pos="316"/>
                <w:tab w:val="left" w:pos="1323"/>
              </w:tabs>
              <w:spacing w:before="120" w:after="120"/>
              <w:ind w:left="31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505E57" w:rsidRPr="00505E57">
              <w:rPr>
                <w:rFonts w:cs="Arial"/>
                <w:b/>
                <w:bCs/>
                <w:sz w:val="18"/>
                <w:szCs w:val="18"/>
              </w:rPr>
              <w:t>Subcapítulo 2711 de la NCM</w:t>
            </w:r>
            <w:r w:rsidR="00505E57">
              <w:rPr>
                <w:rFonts w:cs="Arial"/>
                <w:sz w:val="18"/>
                <w:szCs w:val="18"/>
              </w:rPr>
              <w:t xml:space="preserve">: </w:t>
            </w:r>
            <w:r w:rsidR="00505E57" w:rsidRPr="00505E57">
              <w:rPr>
                <w:rFonts w:cs="Arial"/>
                <w:sz w:val="18"/>
                <w:szCs w:val="18"/>
              </w:rPr>
              <w:t>gases de petróleo y demás hidrocarburos gaseosos</w:t>
            </w:r>
            <w:r w:rsidR="00505E57">
              <w:rPr>
                <w:rFonts w:cs="Arial"/>
                <w:sz w:val="18"/>
                <w:szCs w:val="18"/>
              </w:rPr>
              <w:t>.</w:t>
            </w:r>
          </w:p>
          <w:p w14:paraId="3CDF9EB9" w14:textId="77777777" w:rsidR="00623748" w:rsidRPr="005B17D5" w:rsidRDefault="00623748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</w:p>
          <w:p w14:paraId="0C613740" w14:textId="3CAD87EB" w:rsidR="00623748" w:rsidRDefault="00623748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0E44DC">
              <w:rPr>
                <w:rFonts w:cs="Arial"/>
                <w:b/>
                <w:bCs/>
                <w:sz w:val="18"/>
                <w:szCs w:val="18"/>
              </w:rPr>
              <w:t>PA</w:t>
            </w:r>
            <w:r w:rsidR="00505E57" w:rsidRPr="00505E57">
              <w:rPr>
                <w:rFonts w:cs="Arial"/>
                <w:b/>
                <w:bCs/>
                <w:sz w:val="18"/>
                <w:szCs w:val="18"/>
              </w:rPr>
              <w:t xml:space="preserve"> 2701.12.00 de la NCM</w:t>
            </w:r>
            <w:r w:rsidR="000E44DC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  <w:r w:rsidR="000E44DC" w:rsidRPr="000E44DC">
              <w:rPr>
                <w:rFonts w:cs="Arial"/>
                <w:sz w:val="18"/>
                <w:szCs w:val="18"/>
              </w:rPr>
              <w:t xml:space="preserve">hulla bituminosa sin aglomerar y la importación está siendo concretada por una </w:t>
            </w:r>
            <w:r w:rsidR="000E44DC" w:rsidRPr="000E44DC">
              <w:rPr>
                <w:rFonts w:cs="Arial"/>
                <w:b/>
                <w:bCs/>
                <w:sz w:val="18"/>
                <w:szCs w:val="18"/>
              </w:rPr>
              <w:t>central de generación eléctrica</w:t>
            </w:r>
            <w:r w:rsidR="000E44DC" w:rsidRPr="000E44DC">
              <w:rPr>
                <w:rFonts w:cs="Arial"/>
                <w:sz w:val="18"/>
                <w:szCs w:val="18"/>
              </w:rPr>
              <w:t>.</w:t>
            </w:r>
          </w:p>
          <w:p w14:paraId="1A5148BF" w14:textId="77777777" w:rsidR="00623748" w:rsidRPr="005B17D5" w:rsidRDefault="00623748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2"/>
                <w:szCs w:val="2"/>
              </w:rPr>
            </w:pPr>
          </w:p>
          <w:p w14:paraId="26C100B8" w14:textId="77777777" w:rsidR="00623748" w:rsidRDefault="00623748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0E44DC" w:rsidRPr="000E44DC">
              <w:rPr>
                <w:rFonts w:cs="Arial"/>
                <w:b/>
                <w:bCs/>
                <w:sz w:val="18"/>
                <w:szCs w:val="18"/>
              </w:rPr>
              <w:t>PA 2716.00.00 de la NCM</w:t>
            </w:r>
            <w:r w:rsidR="000E44DC">
              <w:rPr>
                <w:rFonts w:cs="Arial"/>
                <w:sz w:val="18"/>
                <w:szCs w:val="18"/>
              </w:rPr>
              <w:t xml:space="preserve">: </w:t>
            </w:r>
            <w:r w:rsidR="000E44DC" w:rsidRPr="000E44DC">
              <w:rPr>
                <w:rFonts w:cs="Arial"/>
                <w:sz w:val="18"/>
                <w:szCs w:val="18"/>
              </w:rPr>
              <w:t>energía eléctrica</w:t>
            </w:r>
          </w:p>
          <w:p w14:paraId="60174D65" w14:textId="77777777" w:rsidR="00881D0A" w:rsidRPr="005B17D5" w:rsidRDefault="00881D0A" w:rsidP="00AF2C4D">
            <w:pPr>
              <w:tabs>
                <w:tab w:val="left" w:pos="316"/>
              </w:tabs>
              <w:spacing w:before="120" w:after="120"/>
              <w:ind w:left="316"/>
              <w:jc w:val="both"/>
              <w:rPr>
                <w:rFonts w:cs="Arial"/>
                <w:sz w:val="2"/>
                <w:szCs w:val="2"/>
              </w:rPr>
            </w:pPr>
          </w:p>
          <w:p w14:paraId="35E632A0" w14:textId="2A7D5626" w:rsidR="00881D0A" w:rsidRDefault="00881D0A" w:rsidP="00AF2C4D">
            <w:pPr>
              <w:tabs>
                <w:tab w:val="left" w:pos="316"/>
              </w:tabs>
              <w:spacing w:before="120" w:after="120" w:line="276" w:lineRule="auto"/>
              <w:ind w:left="31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Importaciones </w:t>
            </w:r>
            <w:r w:rsidRPr="0002779A">
              <w:rPr>
                <w:rFonts w:cs="Arial"/>
                <w:sz w:val="18"/>
                <w:szCs w:val="18"/>
                <w:u w:val="single"/>
              </w:rPr>
              <w:t>oficializadas a partir del 15/04/202</w:t>
            </w:r>
            <w:r w:rsidR="004668C7" w:rsidRPr="0002779A">
              <w:rPr>
                <w:rFonts w:cs="Arial"/>
                <w:sz w:val="18"/>
                <w:szCs w:val="18"/>
                <w:u w:val="single"/>
              </w:rPr>
              <w:t>4</w:t>
            </w:r>
            <w:r w:rsidR="00611939">
              <w:rPr>
                <w:rFonts w:cs="Arial"/>
                <w:sz w:val="18"/>
                <w:szCs w:val="18"/>
              </w:rPr>
              <w:t xml:space="preserve">, </w:t>
            </w:r>
            <w:r w:rsidR="00611939" w:rsidRPr="00611939">
              <w:rPr>
                <w:rFonts w:cs="Arial"/>
                <w:sz w:val="18"/>
                <w:szCs w:val="18"/>
              </w:rPr>
              <w:t>que sean destinadas a la elaboración de energía o combustibles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11939">
              <w:rPr>
                <w:rFonts w:cs="Arial"/>
                <w:sz w:val="18"/>
                <w:szCs w:val="18"/>
              </w:rPr>
              <w:t>y corresponda a las siguientes posiciones arancelarias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2A8FDD7D" w14:textId="255EA8E7" w:rsidR="00881D0A" w:rsidRDefault="004668C7" w:rsidP="00AF2C4D">
            <w:pPr>
              <w:tabs>
                <w:tab w:val="left" w:pos="596"/>
              </w:tabs>
              <w:spacing w:before="120" w:after="120" w:line="276" w:lineRule="auto"/>
              <w:ind w:left="59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881D0A" w:rsidRPr="000E44DC">
              <w:rPr>
                <w:rFonts w:cs="Arial"/>
                <w:b/>
                <w:bCs/>
                <w:sz w:val="18"/>
                <w:szCs w:val="18"/>
              </w:rPr>
              <w:t xml:space="preserve">PA </w:t>
            </w:r>
            <w:r w:rsidR="00881D0A" w:rsidRPr="00881D0A">
              <w:rPr>
                <w:rFonts w:cs="Arial"/>
                <w:b/>
                <w:bCs/>
                <w:sz w:val="18"/>
                <w:szCs w:val="18"/>
              </w:rPr>
              <w:t>2844.10.00 y 2844.20.00 de la NCM</w:t>
            </w:r>
            <w:r w:rsidR="00881D0A" w:rsidRPr="0002779A">
              <w:rPr>
                <w:rFonts w:cs="Arial"/>
                <w:b/>
                <w:bCs/>
                <w:sz w:val="18"/>
                <w:szCs w:val="18"/>
              </w:rPr>
              <w:t>:</w:t>
            </w:r>
            <w:r w:rsidR="00881D0A">
              <w:rPr>
                <w:rFonts w:cs="Arial"/>
                <w:sz w:val="18"/>
                <w:szCs w:val="18"/>
              </w:rPr>
              <w:t xml:space="preserve"> u</w:t>
            </w:r>
            <w:r w:rsidR="00881D0A" w:rsidRPr="00881D0A">
              <w:rPr>
                <w:rFonts w:cs="Arial"/>
                <w:sz w:val="18"/>
                <w:szCs w:val="18"/>
              </w:rPr>
              <w:t>ranio natural, uranio enriquecido y sus compuestos</w:t>
            </w:r>
            <w:r w:rsidR="00881D0A">
              <w:rPr>
                <w:rFonts w:cs="Arial"/>
                <w:sz w:val="18"/>
                <w:szCs w:val="18"/>
              </w:rPr>
              <w:t>.</w:t>
            </w:r>
          </w:p>
          <w:p w14:paraId="578A5B3D" w14:textId="3B826921" w:rsidR="00881D0A" w:rsidRDefault="004668C7" w:rsidP="00AF2C4D">
            <w:pPr>
              <w:tabs>
                <w:tab w:val="left" w:pos="596"/>
              </w:tabs>
              <w:spacing w:before="120" w:after="120" w:line="276" w:lineRule="auto"/>
              <w:ind w:left="59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881D0A" w:rsidRPr="000E44DC">
              <w:rPr>
                <w:rFonts w:cs="Arial"/>
                <w:b/>
                <w:bCs/>
                <w:sz w:val="18"/>
                <w:szCs w:val="18"/>
              </w:rPr>
              <w:t xml:space="preserve">PA </w:t>
            </w:r>
            <w:r w:rsidR="00881D0A" w:rsidRPr="00881D0A">
              <w:rPr>
                <w:rFonts w:cs="Arial"/>
                <w:b/>
                <w:bCs/>
                <w:sz w:val="18"/>
                <w:szCs w:val="18"/>
              </w:rPr>
              <w:t>2845.10.00</w:t>
            </w:r>
            <w:r w:rsidR="0061193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11939" w:rsidRPr="00881D0A">
              <w:rPr>
                <w:rFonts w:cs="Arial"/>
                <w:b/>
                <w:bCs/>
                <w:sz w:val="18"/>
                <w:szCs w:val="18"/>
              </w:rPr>
              <w:t>de la NCM</w:t>
            </w:r>
            <w:r w:rsidR="00881D0A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  <w:r w:rsidR="00611939">
              <w:rPr>
                <w:rFonts w:cs="Arial"/>
                <w:sz w:val="18"/>
                <w:szCs w:val="18"/>
              </w:rPr>
              <w:t>agua pesada.</w:t>
            </w:r>
          </w:p>
          <w:p w14:paraId="06723B69" w14:textId="6C4A2B36" w:rsidR="004668C7" w:rsidRDefault="004668C7" w:rsidP="00AF2C4D">
            <w:pPr>
              <w:tabs>
                <w:tab w:val="left" w:pos="596"/>
              </w:tabs>
              <w:spacing w:before="120" w:after="120" w:line="276" w:lineRule="auto"/>
              <w:ind w:left="596"/>
              <w:jc w:val="both"/>
              <w:rPr>
                <w:rFonts w:cs="Arial"/>
                <w:sz w:val="18"/>
                <w:szCs w:val="18"/>
              </w:rPr>
            </w:pPr>
            <w:r w:rsidRPr="00623748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74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sz w:val="18"/>
                <w:szCs w:val="18"/>
              </w:rPr>
            </w:r>
            <w:r w:rsidR="00EB7376">
              <w:rPr>
                <w:rFonts w:cs="Arial"/>
                <w:sz w:val="18"/>
                <w:szCs w:val="18"/>
              </w:rPr>
              <w:fldChar w:fldCharType="separate"/>
            </w:r>
            <w:r w:rsidRPr="00623748">
              <w:rPr>
                <w:rFonts w:cs="Arial"/>
                <w:sz w:val="18"/>
                <w:szCs w:val="18"/>
              </w:rPr>
              <w:fldChar w:fldCharType="end"/>
            </w:r>
            <w:r w:rsidRPr="00623748">
              <w:rPr>
                <w:rFonts w:cs="Arial"/>
                <w:sz w:val="18"/>
                <w:szCs w:val="18"/>
              </w:rPr>
              <w:t xml:space="preserve"> </w:t>
            </w:r>
            <w:r w:rsidR="00611939" w:rsidRPr="000E44DC">
              <w:rPr>
                <w:rFonts w:cs="Arial"/>
                <w:b/>
                <w:bCs/>
                <w:sz w:val="18"/>
                <w:szCs w:val="18"/>
              </w:rPr>
              <w:t xml:space="preserve">PA </w:t>
            </w:r>
            <w:r w:rsidR="00611939" w:rsidRPr="00611939">
              <w:rPr>
                <w:rFonts w:cs="Arial"/>
                <w:b/>
                <w:bCs/>
                <w:sz w:val="18"/>
                <w:szCs w:val="18"/>
              </w:rPr>
              <w:t xml:space="preserve">8109.91.00 </w:t>
            </w:r>
            <w:r w:rsidR="00611939" w:rsidRPr="00881D0A">
              <w:rPr>
                <w:rFonts w:cs="Arial"/>
                <w:b/>
                <w:bCs/>
                <w:sz w:val="18"/>
                <w:szCs w:val="18"/>
              </w:rPr>
              <w:t>de la NCM</w:t>
            </w:r>
            <w:r w:rsidR="00611939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  <w:r w:rsidR="00611939" w:rsidRPr="00611939">
              <w:rPr>
                <w:rFonts w:cs="Arial"/>
                <w:sz w:val="18"/>
                <w:szCs w:val="18"/>
              </w:rPr>
              <w:t>circonio y sus manufacturas</w:t>
            </w:r>
            <w:r w:rsidR="00611939">
              <w:rPr>
                <w:rFonts w:cs="Arial"/>
                <w:sz w:val="18"/>
                <w:szCs w:val="18"/>
              </w:rPr>
              <w:t>.</w:t>
            </w:r>
          </w:p>
          <w:p w14:paraId="48BE3F99" w14:textId="55455694" w:rsidR="00881D0A" w:rsidRPr="0002779A" w:rsidRDefault="00881D0A" w:rsidP="0002779A">
            <w:pPr>
              <w:tabs>
                <w:tab w:val="left" w:pos="596"/>
              </w:tabs>
              <w:ind w:left="596"/>
              <w:jc w:val="both"/>
              <w:rPr>
                <w:rFonts w:cs="Arial"/>
                <w:sz w:val="6"/>
                <w:szCs w:val="6"/>
              </w:rPr>
            </w:pPr>
          </w:p>
        </w:tc>
      </w:tr>
    </w:tbl>
    <w:p w14:paraId="450DAFAD" w14:textId="77777777" w:rsidR="00B716D2" w:rsidRDefault="00B716D2" w:rsidP="00C637ED">
      <w:pPr>
        <w:spacing w:after="160" w:line="276" w:lineRule="auto"/>
        <w:rPr>
          <w:rFonts w:cs="Arial"/>
          <w:b/>
          <w:bCs/>
          <w:color w:val="C00000"/>
          <w:sz w:val="18"/>
          <w:szCs w:val="18"/>
          <w:u w:val="single"/>
        </w:rPr>
      </w:pPr>
    </w:p>
    <w:p w14:paraId="47C135C8" w14:textId="4C968233" w:rsidR="00C81802" w:rsidRPr="008020EF" w:rsidRDefault="00FC4BDC" w:rsidP="00C637ED">
      <w:pPr>
        <w:spacing w:after="160" w:line="276" w:lineRule="auto"/>
        <w:rPr>
          <w:rFonts w:cs="Arial"/>
          <w:b/>
          <w:bCs/>
          <w:color w:val="C00000"/>
          <w:sz w:val="18"/>
          <w:szCs w:val="18"/>
          <w:u w:val="single"/>
        </w:rPr>
      </w:pPr>
      <w:r w:rsidRPr="008020EF">
        <w:rPr>
          <w:rFonts w:cs="Arial"/>
          <w:b/>
          <w:bCs/>
          <w:color w:val="C00000"/>
          <w:sz w:val="18"/>
          <w:szCs w:val="18"/>
          <w:u w:val="single"/>
        </w:rPr>
        <w:lastRenderedPageBreak/>
        <w:t xml:space="preserve">EXCEPCIONES PREVISTAS EN EL PUNTO </w:t>
      </w:r>
      <w:r w:rsidR="00F72C4E">
        <w:rPr>
          <w:rFonts w:cs="Arial"/>
          <w:b/>
          <w:bCs/>
          <w:color w:val="C00000"/>
          <w:sz w:val="18"/>
          <w:szCs w:val="18"/>
          <w:u w:val="single"/>
        </w:rPr>
        <w:t>10.10.2 DEL TO DE EXTERIOR Y CAMBIOS</w:t>
      </w:r>
    </w:p>
    <w:p w14:paraId="0E74916D" w14:textId="7B5E6B30" w:rsidR="00C81802" w:rsidRPr="00F912E1" w:rsidRDefault="00CE6C79" w:rsidP="00D071CB">
      <w:pPr>
        <w:tabs>
          <w:tab w:val="left" w:pos="1323"/>
        </w:tabs>
        <w:spacing w:line="276" w:lineRule="auto"/>
        <w:jc w:val="both"/>
        <w:rPr>
          <w:rFonts w:cs="Arial"/>
          <w:sz w:val="12"/>
          <w:szCs w:val="12"/>
        </w:rPr>
      </w:pPr>
      <w:r w:rsidRPr="00542629">
        <w:rPr>
          <w:rFonts w:cs="Arial"/>
          <w:sz w:val="18"/>
          <w:szCs w:val="18"/>
        </w:rPr>
        <w:t>Declaramos bajo juramento</w:t>
      </w:r>
      <w:r>
        <w:rPr>
          <w:rFonts w:cs="Arial"/>
          <w:sz w:val="18"/>
          <w:szCs w:val="18"/>
        </w:rPr>
        <w:t xml:space="preserve"> que la importación de bienes que </w:t>
      </w:r>
      <w:r w:rsidRPr="00542629">
        <w:rPr>
          <w:rFonts w:cs="Arial"/>
          <w:sz w:val="18"/>
          <w:szCs w:val="18"/>
        </w:rPr>
        <w:t xml:space="preserve">se está abonando en el presente pago, </w:t>
      </w:r>
      <w:r w:rsidR="00C81802">
        <w:rPr>
          <w:rFonts w:cs="Arial"/>
          <w:sz w:val="18"/>
          <w:szCs w:val="18"/>
        </w:rPr>
        <w:t xml:space="preserve">se </w:t>
      </w:r>
      <w:r w:rsidR="008020EF">
        <w:rPr>
          <w:rFonts w:cs="Arial"/>
          <w:sz w:val="18"/>
          <w:szCs w:val="18"/>
        </w:rPr>
        <w:t>efectúa</w:t>
      </w:r>
      <w:r w:rsidR="00C81802">
        <w:rPr>
          <w:rFonts w:cs="Arial"/>
          <w:sz w:val="18"/>
          <w:szCs w:val="18"/>
        </w:rPr>
        <w:t xml:space="preserve"> con un </w:t>
      </w:r>
      <w:r w:rsidRPr="008020EF">
        <w:rPr>
          <w:rFonts w:cs="Arial"/>
          <w:b/>
          <w:bCs/>
          <w:sz w:val="18"/>
          <w:szCs w:val="18"/>
          <w:u w:val="single"/>
        </w:rPr>
        <w:t xml:space="preserve">registro de ingreso aduanero </w:t>
      </w:r>
      <w:r w:rsidR="00C81802" w:rsidRPr="008020EF">
        <w:rPr>
          <w:rFonts w:cs="Arial"/>
          <w:b/>
          <w:bCs/>
          <w:sz w:val="18"/>
          <w:szCs w:val="18"/>
          <w:u w:val="single"/>
        </w:rPr>
        <w:t xml:space="preserve">que </w:t>
      </w:r>
      <w:r w:rsidRPr="008020EF">
        <w:rPr>
          <w:rFonts w:cs="Arial"/>
          <w:b/>
          <w:bCs/>
          <w:sz w:val="18"/>
          <w:szCs w:val="18"/>
          <w:u w:val="single"/>
        </w:rPr>
        <w:t xml:space="preserve">se produjo </w:t>
      </w:r>
      <w:r w:rsidR="00690414" w:rsidRPr="008020EF">
        <w:rPr>
          <w:rFonts w:cs="Arial"/>
          <w:b/>
          <w:bCs/>
          <w:sz w:val="18"/>
          <w:szCs w:val="18"/>
          <w:u w:val="single"/>
        </w:rPr>
        <w:t>a partir</w:t>
      </w:r>
      <w:r w:rsidRPr="008020EF">
        <w:rPr>
          <w:rFonts w:cs="Arial"/>
          <w:b/>
          <w:bCs/>
          <w:sz w:val="18"/>
          <w:szCs w:val="18"/>
          <w:u w:val="single"/>
        </w:rPr>
        <w:t xml:space="preserve"> </w:t>
      </w:r>
      <w:r w:rsidR="00690414" w:rsidRPr="008020EF">
        <w:rPr>
          <w:rFonts w:cs="Arial"/>
          <w:b/>
          <w:bCs/>
          <w:sz w:val="18"/>
          <w:szCs w:val="18"/>
          <w:u w:val="single"/>
        </w:rPr>
        <w:t>d</w:t>
      </w:r>
      <w:r w:rsidRPr="008020EF">
        <w:rPr>
          <w:rFonts w:cs="Arial"/>
          <w:b/>
          <w:bCs/>
          <w:sz w:val="18"/>
          <w:szCs w:val="18"/>
          <w:u w:val="single"/>
        </w:rPr>
        <w:t>el 1</w:t>
      </w:r>
      <w:r w:rsidR="00690414" w:rsidRPr="008020EF">
        <w:rPr>
          <w:rFonts w:cs="Arial"/>
          <w:b/>
          <w:bCs/>
          <w:sz w:val="18"/>
          <w:szCs w:val="18"/>
          <w:u w:val="single"/>
        </w:rPr>
        <w:t>3</w:t>
      </w:r>
      <w:r w:rsidRPr="008020EF">
        <w:rPr>
          <w:rFonts w:cs="Arial"/>
          <w:b/>
          <w:bCs/>
          <w:sz w:val="18"/>
          <w:szCs w:val="18"/>
          <w:u w:val="single"/>
        </w:rPr>
        <w:t>.12.23</w:t>
      </w:r>
      <w:r w:rsidR="00AE1951" w:rsidRPr="008020EF">
        <w:rPr>
          <w:rFonts w:cs="Arial"/>
          <w:sz w:val="18"/>
          <w:szCs w:val="18"/>
        </w:rPr>
        <w:t xml:space="preserve"> </w:t>
      </w:r>
      <w:r w:rsidR="00AE1951">
        <w:rPr>
          <w:rFonts w:cs="Arial"/>
          <w:sz w:val="18"/>
          <w:szCs w:val="18"/>
        </w:rPr>
        <w:t xml:space="preserve">o </w:t>
      </w:r>
      <w:r w:rsidR="00AE1951" w:rsidRPr="008020EF">
        <w:rPr>
          <w:rFonts w:cs="Arial"/>
          <w:b/>
          <w:bCs/>
          <w:sz w:val="18"/>
          <w:szCs w:val="18"/>
          <w:u w:val="single"/>
        </w:rPr>
        <w:t>con registro de ingreso aduanero pendiente</w:t>
      </w:r>
      <w:r w:rsidRPr="003971CF">
        <w:rPr>
          <w:rFonts w:cs="Arial"/>
          <w:sz w:val="18"/>
          <w:szCs w:val="18"/>
        </w:rPr>
        <w:t xml:space="preserve">, </w:t>
      </w:r>
      <w:r w:rsidR="00C81802">
        <w:rPr>
          <w:rFonts w:cs="Arial"/>
          <w:sz w:val="18"/>
          <w:szCs w:val="18"/>
        </w:rPr>
        <w:t xml:space="preserve">y </w:t>
      </w:r>
      <w:r w:rsidRPr="00542629">
        <w:rPr>
          <w:rFonts w:cs="Arial"/>
          <w:sz w:val="18"/>
          <w:szCs w:val="18"/>
        </w:rPr>
        <w:t>se realiza</w:t>
      </w:r>
      <w:r>
        <w:rPr>
          <w:rFonts w:cs="Arial"/>
          <w:sz w:val="18"/>
          <w:szCs w:val="18"/>
        </w:rPr>
        <w:t xml:space="preserve"> </w:t>
      </w:r>
      <w:r w:rsidRPr="001907FD">
        <w:rPr>
          <w:rFonts w:cs="Arial"/>
          <w:sz w:val="18"/>
          <w:szCs w:val="18"/>
        </w:rPr>
        <w:t xml:space="preserve">antes de los plazos previstos en </w:t>
      </w:r>
      <w:r w:rsidRPr="007926D5">
        <w:rPr>
          <w:rFonts w:cs="Arial"/>
          <w:sz w:val="18"/>
          <w:szCs w:val="18"/>
        </w:rPr>
        <w:t xml:space="preserve">el </w:t>
      </w:r>
      <w:r w:rsidR="00F72C4E" w:rsidRPr="00F912E1">
        <w:rPr>
          <w:rFonts w:cs="Arial"/>
          <w:sz w:val="18"/>
          <w:szCs w:val="18"/>
        </w:rPr>
        <w:t>Pto. 10.10.1 del TO de Exterior y Cambios</w:t>
      </w:r>
      <w:r w:rsidRPr="007926D5">
        <w:rPr>
          <w:rFonts w:cs="Arial"/>
          <w:sz w:val="18"/>
          <w:szCs w:val="18"/>
        </w:rPr>
        <w:t xml:space="preserve">, dado que se encuadra en alguna de las siguientes situaciones previstas por el </w:t>
      </w:r>
      <w:r w:rsidR="00F72C4E" w:rsidRPr="00F912E1">
        <w:rPr>
          <w:rFonts w:cs="Arial"/>
          <w:b/>
          <w:bCs/>
          <w:sz w:val="18"/>
          <w:szCs w:val="18"/>
        </w:rPr>
        <w:t>Pto. 10.10.2</w:t>
      </w:r>
      <w:r w:rsidR="00F72C4E" w:rsidRPr="00F912E1">
        <w:rPr>
          <w:rFonts w:cs="Arial"/>
          <w:sz w:val="18"/>
          <w:szCs w:val="18"/>
        </w:rPr>
        <w:t xml:space="preserve"> del TO de Exterior y Cambios</w:t>
      </w:r>
      <w:r w:rsidRPr="007926D5">
        <w:rPr>
          <w:rFonts w:cs="Arial"/>
          <w:sz w:val="18"/>
          <w:szCs w:val="18"/>
        </w:rPr>
        <w:t>, según lo mencionado a continuación.</w:t>
      </w:r>
    </w:p>
    <w:p w14:paraId="3821E563" w14:textId="77777777" w:rsidR="00EB52D0" w:rsidRDefault="00EB52D0" w:rsidP="00C81802">
      <w:pPr>
        <w:tabs>
          <w:tab w:val="left" w:pos="1323"/>
        </w:tabs>
        <w:jc w:val="both"/>
        <w:rPr>
          <w:rFonts w:cs="Arial"/>
          <w:i/>
          <w:iCs/>
          <w:szCs w:val="16"/>
        </w:rPr>
      </w:pPr>
    </w:p>
    <w:p w14:paraId="4F649632" w14:textId="31918ED9" w:rsidR="00C81802" w:rsidRDefault="00C81802" w:rsidP="00C81802">
      <w:pPr>
        <w:tabs>
          <w:tab w:val="left" w:pos="1323"/>
        </w:tabs>
        <w:jc w:val="both"/>
        <w:rPr>
          <w:rFonts w:cs="Arial"/>
          <w:i/>
          <w:iCs/>
          <w:szCs w:val="16"/>
        </w:rPr>
      </w:pPr>
      <w:r w:rsidRPr="00B710E9">
        <w:rPr>
          <w:rFonts w:cs="Arial"/>
          <w:i/>
          <w:iCs/>
          <w:szCs w:val="16"/>
        </w:rPr>
        <w:t xml:space="preserve">Marcar la opción que corresponda: </w:t>
      </w:r>
    </w:p>
    <w:p w14:paraId="3C4CBCEC" w14:textId="77777777" w:rsidR="00EB52D0" w:rsidRPr="00B710E9" w:rsidRDefault="00EB52D0" w:rsidP="00C81802">
      <w:pPr>
        <w:tabs>
          <w:tab w:val="left" w:pos="1323"/>
        </w:tabs>
        <w:jc w:val="both"/>
        <w:rPr>
          <w:rFonts w:cs="Arial"/>
          <w:i/>
          <w:iCs/>
          <w:szCs w:val="16"/>
        </w:rPr>
      </w:pPr>
    </w:p>
    <w:p w14:paraId="410855EA" w14:textId="7A4BE6C6" w:rsidR="00B325B3" w:rsidRDefault="00B325B3" w:rsidP="00C637ED">
      <w:pPr>
        <w:pStyle w:val="Default"/>
        <w:spacing w:line="276" w:lineRule="auto"/>
        <w:jc w:val="both"/>
        <w:rPr>
          <w:rFonts w:eastAsia="Times New Roman"/>
          <w:color w:val="C00000"/>
          <w:sz w:val="6"/>
          <w:szCs w:val="10"/>
          <w:lang w:bidi="he-IL"/>
        </w:rPr>
      </w:pPr>
    </w:p>
    <w:p w14:paraId="4CE14286" w14:textId="77777777" w:rsidR="004668C7" w:rsidRPr="0002779A" w:rsidRDefault="004668C7" w:rsidP="00C637ED">
      <w:pPr>
        <w:pStyle w:val="Default"/>
        <w:spacing w:line="276" w:lineRule="auto"/>
        <w:jc w:val="both"/>
        <w:rPr>
          <w:rFonts w:eastAsia="Times New Roman"/>
          <w:color w:val="C00000"/>
          <w:sz w:val="6"/>
          <w:szCs w:val="10"/>
          <w:lang w:bidi="he-I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862C8" w:rsidRPr="00542629" w14:paraId="079F5795" w14:textId="77777777" w:rsidTr="0014083B">
        <w:trPr>
          <w:trHeight w:val="1163"/>
        </w:trPr>
        <w:tc>
          <w:tcPr>
            <w:tcW w:w="8474" w:type="dxa"/>
            <w:vAlign w:val="center"/>
          </w:tcPr>
          <w:p w14:paraId="494F8297" w14:textId="77777777" w:rsidR="00BD2C21" w:rsidRPr="008020EF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639F68A6" w14:textId="4CC647E3" w:rsidR="002862C8" w:rsidRDefault="002862C8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C40A97">
              <w:rPr>
                <w:rFonts w:cs="Arial"/>
                <w:b/>
                <w:color w:val="000000"/>
                <w:sz w:val="18"/>
                <w:szCs w:val="18"/>
              </w:rPr>
              <w:t>10.10.2.1</w:t>
            </w:r>
            <w:r w:rsidR="007834B3" w:rsidRPr="005426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542629">
              <w:rPr>
                <w:rFonts w:cs="Arial"/>
                <w:sz w:val="18"/>
                <w:szCs w:val="18"/>
              </w:rPr>
              <w:t xml:space="preserve">El acceso al mercado de cambios se realiza con fondos originados en una </w:t>
            </w:r>
            <w:r w:rsidRPr="008020EF">
              <w:rPr>
                <w:rFonts w:cs="Arial"/>
                <w:b/>
                <w:bCs/>
                <w:sz w:val="18"/>
                <w:szCs w:val="18"/>
              </w:rPr>
              <w:t xml:space="preserve">financiación de importaciones de </w:t>
            </w:r>
            <w:r w:rsidR="00690414" w:rsidRPr="008020EF">
              <w:rPr>
                <w:rFonts w:cs="Arial"/>
                <w:b/>
                <w:bCs/>
                <w:sz w:val="18"/>
                <w:szCs w:val="18"/>
              </w:rPr>
              <w:t>bienes</w:t>
            </w:r>
            <w:r w:rsidRPr="008020EF">
              <w:rPr>
                <w:rFonts w:cs="Arial"/>
                <w:b/>
                <w:bCs/>
                <w:sz w:val="18"/>
                <w:szCs w:val="18"/>
              </w:rPr>
              <w:t xml:space="preserve"> otorgada por una entidad financiera local a partir de una línea de crédito del exterior</w:t>
            </w:r>
            <w:r w:rsidRPr="00542629">
              <w:rPr>
                <w:rFonts w:cs="Arial"/>
                <w:sz w:val="18"/>
                <w:szCs w:val="18"/>
              </w:rPr>
              <w:t xml:space="preserve">, y las fechas de vencimiento y los montos de capital a pagar de la financiación mencionada son compatibles con lo previsto en </w:t>
            </w:r>
            <w:r w:rsidRPr="007926D5">
              <w:rPr>
                <w:rFonts w:cs="Arial"/>
                <w:sz w:val="18"/>
                <w:szCs w:val="18"/>
              </w:rPr>
              <w:t xml:space="preserve">el </w:t>
            </w:r>
            <w:r w:rsidR="00C40A97" w:rsidRPr="00F912E1">
              <w:rPr>
                <w:rFonts w:cs="Arial"/>
                <w:sz w:val="18"/>
                <w:szCs w:val="18"/>
              </w:rPr>
              <w:t>Pto. 10.10.1 del TO de Exterior y Cambios</w:t>
            </w:r>
            <w:r w:rsidRPr="007926D5">
              <w:rPr>
                <w:rFonts w:cs="Arial"/>
                <w:sz w:val="18"/>
                <w:szCs w:val="18"/>
              </w:rPr>
              <w:t xml:space="preserve">. </w:t>
            </w:r>
          </w:p>
          <w:p w14:paraId="2D349BB9" w14:textId="77777777" w:rsidR="00BD2C21" w:rsidRPr="00212FA0" w:rsidRDefault="00BD2C21" w:rsidP="008020EF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  <w:p w14:paraId="111F69E2" w14:textId="16A04AAA" w:rsidR="00BD2C21" w:rsidRDefault="00212FA0" w:rsidP="00212FA0">
            <w:pPr>
              <w:spacing w:line="276" w:lineRule="auto"/>
              <w:jc w:val="both"/>
              <w:rPr>
                <w:rFonts w:cs="Arial"/>
                <w:i/>
                <w:iCs/>
                <w:color w:val="0070C0"/>
                <w:szCs w:val="16"/>
                <w:lang w:bidi="he-IL"/>
              </w:rPr>
            </w:pP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Completar siguiente APARTADO: INFORMACION COMPLEMENTARIA</w:t>
            </w:r>
            <w:r w:rsidR="009963BB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”</w:t>
            </w:r>
            <w:r w:rsidRPr="00212FA0">
              <w:rPr>
                <w:rFonts w:cs="Arial"/>
                <w:i/>
                <w:iCs/>
                <w:color w:val="0070C0"/>
                <w:szCs w:val="16"/>
                <w:lang w:bidi="he-IL"/>
              </w:rPr>
              <w:t xml:space="preserve"> </w:t>
            </w:r>
          </w:p>
          <w:p w14:paraId="0424B79F" w14:textId="26E7A187" w:rsidR="007926D5" w:rsidRDefault="007926D5" w:rsidP="00212FA0">
            <w:pPr>
              <w:spacing w:line="276" w:lineRule="auto"/>
              <w:jc w:val="both"/>
              <w:rPr>
                <w:rFonts w:cs="Arial"/>
                <w:i/>
                <w:iCs/>
                <w:color w:val="0070C0"/>
                <w:szCs w:val="16"/>
                <w:lang w:bidi="he-IL"/>
              </w:rPr>
            </w:pPr>
          </w:p>
          <w:p w14:paraId="0692801A" w14:textId="118839E4" w:rsidR="007926D5" w:rsidRPr="00F912E1" w:rsidRDefault="007926D5" w:rsidP="00212FA0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LB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4D77CA79" w14:textId="09D37AEC" w:rsidR="00B325B3" w:rsidRPr="00F912E1" w:rsidRDefault="00B325B3" w:rsidP="00212FA0">
            <w:pPr>
              <w:spacing w:line="276" w:lineRule="auto"/>
              <w:jc w:val="both"/>
              <w:rPr>
                <w:rFonts w:cs="Arial"/>
                <w:i/>
                <w:iCs/>
                <w:sz w:val="6"/>
                <w:szCs w:val="6"/>
                <w:lang w:bidi="he-IL"/>
              </w:rPr>
            </w:pPr>
          </w:p>
        </w:tc>
      </w:tr>
      <w:tr w:rsidR="00BD2C21" w:rsidRPr="00542629" w14:paraId="2BCB6793" w14:textId="77777777" w:rsidTr="0014083B">
        <w:trPr>
          <w:trHeight w:val="3866"/>
        </w:trPr>
        <w:tc>
          <w:tcPr>
            <w:tcW w:w="8474" w:type="dxa"/>
            <w:vAlign w:val="center"/>
          </w:tcPr>
          <w:p w14:paraId="095FC9CA" w14:textId="78D521F5" w:rsidR="00BD2C21" w:rsidRPr="008020EF" w:rsidRDefault="00BD2C21" w:rsidP="00BD2C21">
            <w:pPr>
              <w:spacing w:line="276" w:lineRule="auto"/>
              <w:jc w:val="both"/>
              <w:rPr>
                <w:rFonts w:cs="Arial"/>
                <w:i/>
                <w:iCs/>
                <w:sz w:val="18"/>
                <w:szCs w:val="18"/>
                <w:lang w:bidi="he-IL"/>
              </w:rPr>
            </w:pPr>
          </w:p>
          <w:p w14:paraId="7C22BCE3" w14:textId="2E6502EF" w:rsidR="00212FA0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sz w:val="18"/>
                <w:szCs w:val="18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C40A97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10.10.2.2</w:t>
            </w:r>
            <w:r w:rsidRPr="00542629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542629">
              <w:rPr>
                <w:rFonts w:cs="Arial"/>
                <w:sz w:val="18"/>
                <w:szCs w:val="18"/>
              </w:rPr>
              <w:t xml:space="preserve">El acceso al mercado de cambios se realiza en forma </w:t>
            </w:r>
            <w:r w:rsidRPr="00542629">
              <w:rPr>
                <w:rFonts w:cs="Arial"/>
                <w:b/>
                <w:bCs/>
                <w:sz w:val="18"/>
                <w:szCs w:val="18"/>
                <w:u w:val="single"/>
              </w:rPr>
              <w:t>simultánea</w:t>
            </w:r>
            <w:r w:rsidRPr="00542629">
              <w:rPr>
                <w:rFonts w:cs="Arial"/>
                <w:sz w:val="18"/>
                <w:szCs w:val="18"/>
              </w:rPr>
              <w:t xml:space="preserve"> con la liquidación de fondos en concepto de </w:t>
            </w:r>
            <w:r w:rsidRPr="0014083B">
              <w:rPr>
                <w:rFonts w:cs="Arial"/>
                <w:b/>
                <w:bCs/>
                <w:sz w:val="18"/>
                <w:szCs w:val="18"/>
              </w:rPr>
              <w:t>anticipos (B02) o prefinanciaciones de exportaciones del exterior (B03) o prefinanciaciones de exportaciones otorgadas por entidades financieras locales con fondeo en líneas de crédito del exterior (B04</w:t>
            </w:r>
            <w:r w:rsidRPr="00542629">
              <w:rPr>
                <w:rFonts w:cs="Arial"/>
                <w:sz w:val="18"/>
                <w:szCs w:val="18"/>
              </w:rPr>
              <w:t xml:space="preserve">), y las fechas de vencimiento y los montos de capital a pagar de la financiación mencionada son compatibles con lo previsto en el </w:t>
            </w:r>
            <w:r w:rsidR="00C40A97" w:rsidRPr="0014083B">
              <w:rPr>
                <w:rFonts w:cs="Arial"/>
                <w:sz w:val="18"/>
                <w:szCs w:val="18"/>
              </w:rPr>
              <w:t>Pto. 10.10.1 del TO de Exterior y Cambios</w:t>
            </w:r>
          </w:p>
          <w:p w14:paraId="341579AB" w14:textId="77777777" w:rsidR="00D73983" w:rsidRDefault="00D73983" w:rsidP="00BD2C21">
            <w:pPr>
              <w:tabs>
                <w:tab w:val="left" w:pos="1323"/>
              </w:tabs>
              <w:jc w:val="both"/>
              <w:rPr>
                <w:rFonts w:cs="Arial"/>
                <w:sz w:val="18"/>
                <w:szCs w:val="18"/>
              </w:rPr>
            </w:pPr>
          </w:p>
          <w:p w14:paraId="4EAE1522" w14:textId="54E0186A" w:rsidR="00BD2C21" w:rsidRPr="00BD2C21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sz w:val="18"/>
                <w:szCs w:val="18"/>
              </w:rPr>
            </w:pPr>
            <w:r w:rsidRPr="00BD2C21">
              <w:rPr>
                <w:rFonts w:cs="Arial"/>
                <w:sz w:val="18"/>
                <w:szCs w:val="18"/>
              </w:rPr>
              <w:t xml:space="preserve">En tal sentido, declaramos la información relacionada al ingreso de las divisas: </w:t>
            </w:r>
          </w:p>
          <w:p w14:paraId="076D8722" w14:textId="77777777" w:rsidR="00BD2C21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b/>
                <w:sz w:val="10"/>
                <w:szCs w:val="10"/>
                <w:lang w:bidi="he-IL"/>
              </w:rPr>
            </w:pPr>
          </w:p>
          <w:p w14:paraId="0FE5C54C" w14:textId="77777777" w:rsidR="00BD2C21" w:rsidRPr="00F62674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b/>
                <w:sz w:val="10"/>
                <w:szCs w:val="10"/>
                <w:lang w:bidi="he-IL"/>
              </w:rPr>
            </w:pPr>
          </w:p>
          <w:p w14:paraId="327ABE5F" w14:textId="2F81CB3F" w:rsidR="00BD2C21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color w:val="C00000"/>
                <w:bdr w:val="single" w:sz="4" w:space="0" w:color="auto"/>
                <w:lang w:bidi="he-IL"/>
              </w:rPr>
            </w:pPr>
            <w:r w:rsidRPr="00542629">
              <w:rPr>
                <w:rFonts w:cs="Arial"/>
                <w:b/>
                <w:sz w:val="18"/>
                <w:szCs w:val="18"/>
                <w:lang w:bidi="he-IL"/>
              </w:rPr>
              <w:t>N° de referencia de la OPAG</w:t>
            </w: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 (B02/B03/B04) relacionada es: </w:t>
            </w:r>
            <w:r w:rsidR="00D73983" w:rsidRPr="00542629">
              <w:rPr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73983" w:rsidRPr="00542629">
              <w:rPr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="00D73983" w:rsidRPr="00542629">
              <w:rPr>
                <w:sz w:val="18"/>
                <w:szCs w:val="18"/>
                <w:bdr w:val="single" w:sz="4" w:space="0" w:color="auto"/>
                <w:lang w:bidi="he-IL"/>
              </w:rPr>
            </w:r>
            <w:r w:rsidR="00D73983" w:rsidRPr="00542629">
              <w:rPr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="00D73983"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D73983"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D73983"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D73983"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D73983"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D73983" w:rsidRPr="00542629">
              <w:rPr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177AA0ED" w14:textId="77777777" w:rsidR="00D73983" w:rsidRPr="00DE3B1A" w:rsidRDefault="00D73983" w:rsidP="00BD2C21">
            <w:pPr>
              <w:tabs>
                <w:tab w:val="left" w:pos="1323"/>
              </w:tabs>
              <w:jc w:val="both"/>
              <w:rPr>
                <w:rFonts w:cs="Arial"/>
                <w:color w:val="C00000"/>
                <w:lang w:bidi="he-IL"/>
              </w:rPr>
            </w:pPr>
          </w:p>
          <w:p w14:paraId="29E6014E" w14:textId="77777777" w:rsidR="00BD2C21" w:rsidRPr="00542629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i/>
                <w:iCs/>
                <w:sz w:val="18"/>
                <w:szCs w:val="18"/>
                <w:lang w:bidi="he-IL"/>
              </w:rPr>
            </w:pP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La </w:t>
            </w:r>
            <w:r w:rsidRPr="00542629">
              <w:rPr>
                <w:rFonts w:cs="Arial"/>
                <w:b/>
                <w:sz w:val="18"/>
                <w:szCs w:val="18"/>
                <w:lang w:bidi="he-IL"/>
              </w:rPr>
              <w:t>fecha de vencimiento</w:t>
            </w: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 establecida en la misma es: </w:t>
            </w:r>
            <w:r w:rsidRPr="00F62674">
              <w:rPr>
                <w:rFonts w:cs="Arial"/>
                <w:i/>
                <w:iCs/>
                <w:sz w:val="14"/>
                <w:szCs w:val="14"/>
                <w:lang w:bidi="he-IL"/>
              </w:rPr>
              <w:t>(marcar lo que corresponda)</w:t>
            </w:r>
          </w:p>
          <w:p w14:paraId="77CCC90D" w14:textId="77777777" w:rsidR="00BD2C21" w:rsidRPr="00F62674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sz w:val="8"/>
                <w:szCs w:val="8"/>
              </w:rPr>
            </w:pPr>
          </w:p>
          <w:p w14:paraId="0649EF03" w14:textId="77777777" w:rsidR="00BD2C21" w:rsidRPr="00542629" w:rsidRDefault="00BD2C21" w:rsidP="00BD2C21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</w:pPr>
            <w:r w:rsidRPr="00542629">
              <w:rPr>
                <w:rFonts w:eastAsia="Times New Roman"/>
                <w:sz w:val="18"/>
                <w:szCs w:val="18"/>
                <w:lang w:bidi="he-IL"/>
              </w:rPr>
              <w:t xml:space="preserve">    </w:t>
            </w:r>
            <w:r>
              <w:rPr>
                <w:rFonts w:eastAsia="Times New Roman"/>
                <w:sz w:val="18"/>
                <w:szCs w:val="18"/>
                <w:lang w:bidi="he-IL"/>
              </w:rPr>
              <w:t xml:space="preserve">    </w:t>
            </w:r>
            <w:r w:rsidRPr="00542629">
              <w:rPr>
                <w:rFonts w:eastAsia="Times New Roman"/>
                <w:sz w:val="18"/>
                <w:szCs w:val="18"/>
                <w:lang w:bidi="he-IL"/>
              </w:rPr>
              <w:t xml:space="preserve"> </w:t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eastAsia="Times New Roman"/>
                <w:bCs/>
                <w:sz w:val="18"/>
                <w:szCs w:val="18"/>
                <w:lang w:eastAsia="es-ES"/>
              </w:rPr>
            </w:r>
            <w:r w:rsidR="00EB7376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 (B02) - Fecha estimada de embarque para la exportación de los bienes: </w: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7243B34B" w14:textId="7A20887C" w:rsidR="00BD2C21" w:rsidRPr="00DE3B1A" w:rsidRDefault="00BD2C21" w:rsidP="00BD2C21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</w:pP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     </w:t>
            </w:r>
            <w:r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    </w:t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eastAsia="Times New Roman"/>
                <w:bCs/>
                <w:sz w:val="18"/>
                <w:szCs w:val="18"/>
                <w:lang w:eastAsia="es-ES"/>
              </w:rPr>
            </w:r>
            <w:r w:rsidR="00EB7376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 (B03 y B04): Fecha </w:t>
            </w:r>
            <w:r>
              <w:rPr>
                <w:rFonts w:eastAsia="Times New Roman"/>
                <w:bCs/>
                <w:sz w:val="18"/>
                <w:szCs w:val="18"/>
                <w:lang w:eastAsia="es-ES"/>
              </w:rPr>
              <w:t>vencimiento</w:t>
            </w:r>
            <w:r w:rsidRPr="00542629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 establecida en el contrato: </w: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eastAsia="Times New Roman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3A09F5F8" w14:textId="77777777" w:rsidR="00BD2C21" w:rsidRPr="00F62674" w:rsidRDefault="00BD2C21" w:rsidP="00BD2C21">
            <w:pPr>
              <w:tabs>
                <w:tab w:val="left" w:pos="1323"/>
              </w:tabs>
              <w:jc w:val="both"/>
              <w:rPr>
                <w:rFonts w:cs="Arial"/>
                <w:b/>
                <w:sz w:val="10"/>
                <w:szCs w:val="10"/>
              </w:rPr>
            </w:pPr>
          </w:p>
          <w:p w14:paraId="67140A55" w14:textId="77777777" w:rsidR="00D73983" w:rsidRDefault="00D73983" w:rsidP="00BD2C21">
            <w:pPr>
              <w:tabs>
                <w:tab w:val="left" w:pos="594"/>
              </w:tabs>
              <w:spacing w:line="276" w:lineRule="auto"/>
              <w:jc w:val="both"/>
              <w:rPr>
                <w:rFonts w:cs="Arial"/>
                <w:i/>
                <w:iCs/>
                <w:sz w:val="18"/>
                <w:szCs w:val="18"/>
                <w:lang w:bidi="he-IL"/>
              </w:rPr>
            </w:pPr>
          </w:p>
          <w:p w14:paraId="47C22A22" w14:textId="56FDF104" w:rsidR="00BD2C21" w:rsidRPr="005B17D5" w:rsidRDefault="00BD2C21" w:rsidP="00BD2C21">
            <w:pPr>
              <w:tabs>
                <w:tab w:val="left" w:pos="594"/>
              </w:tabs>
              <w:spacing w:line="276" w:lineRule="auto"/>
              <w:jc w:val="both"/>
              <w:rPr>
                <w:rFonts w:cs="Arial"/>
                <w:szCs w:val="16"/>
                <w:lang w:eastAsia="es-ES"/>
              </w:rPr>
            </w:pPr>
            <w:r w:rsidRPr="005B17D5">
              <w:rPr>
                <w:rFonts w:cs="Arial"/>
                <w:szCs w:val="16"/>
                <w:lang w:eastAsia="es-ES"/>
              </w:rPr>
              <w:t>En caso de requerir realizar la aplicación de las divisas con anterioridad al plazo previamente indicado, declaramos bajo juramento que deberemos contar con previa autorización del BCRA.</w:t>
            </w:r>
          </w:p>
          <w:p w14:paraId="1F4735C3" w14:textId="77777777" w:rsidR="00BD2C21" w:rsidRDefault="00BD2C21" w:rsidP="00BD2C21">
            <w:pPr>
              <w:tabs>
                <w:tab w:val="left" w:pos="594"/>
              </w:tabs>
              <w:spacing w:line="276" w:lineRule="auto"/>
              <w:jc w:val="both"/>
              <w:rPr>
                <w:rFonts w:cs="Arial"/>
                <w:i/>
                <w:iCs/>
                <w:szCs w:val="16"/>
                <w:lang w:bidi="he-IL"/>
              </w:rPr>
            </w:pPr>
          </w:p>
          <w:p w14:paraId="767E7523" w14:textId="3A8950F6" w:rsidR="007926D5" w:rsidRDefault="00212FA0" w:rsidP="00BD2C21">
            <w:pPr>
              <w:tabs>
                <w:tab w:val="left" w:pos="594"/>
              </w:tabs>
              <w:spacing w:line="276" w:lineRule="auto"/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Completar siguiente APARTADO: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 “</w:t>
            </w: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INFORMACION COMPLEMENTARIA</w:t>
            </w:r>
            <w:r w:rsidR="009963BB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”</w:t>
            </w:r>
          </w:p>
          <w:p w14:paraId="5654A83C" w14:textId="50E631D1" w:rsidR="007926D5" w:rsidRDefault="007926D5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  <w:p w14:paraId="2A1205A7" w14:textId="71A210F5" w:rsidR="007926D5" w:rsidRDefault="007926D5" w:rsidP="00F912E1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XB o </w:t>
            </w:r>
            <w:r w:rsidRPr="007926D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XC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, si aplica Decreto 28/23, complementarias y modificatorias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578887B7" w14:textId="5E7F2CEF" w:rsidR="00212FA0" w:rsidRPr="00F912E1" w:rsidRDefault="00212FA0" w:rsidP="00BD2C21">
            <w:pPr>
              <w:tabs>
                <w:tab w:val="left" w:pos="594"/>
              </w:tabs>
              <w:spacing w:line="276" w:lineRule="auto"/>
              <w:jc w:val="both"/>
              <w:rPr>
                <w:rFonts w:cs="Arial"/>
                <w:i/>
                <w:iCs/>
                <w:sz w:val="6"/>
                <w:szCs w:val="6"/>
                <w:lang w:bidi="he-IL"/>
              </w:rPr>
            </w:pPr>
          </w:p>
        </w:tc>
      </w:tr>
      <w:tr w:rsidR="00BD2C21" w:rsidRPr="00542629" w14:paraId="4047EC5E" w14:textId="77777777" w:rsidTr="0014083B">
        <w:trPr>
          <w:trHeight w:val="3333"/>
        </w:trPr>
        <w:tc>
          <w:tcPr>
            <w:tcW w:w="8474" w:type="dxa"/>
            <w:tcBorders>
              <w:bottom w:val="dashSmallGap" w:sz="4" w:space="0" w:color="000000"/>
            </w:tcBorders>
            <w:vAlign w:val="center"/>
          </w:tcPr>
          <w:p w14:paraId="76A00BF2" w14:textId="77777777" w:rsidR="00BD2C21" w:rsidRPr="006A2311" w:rsidRDefault="00BD2C21" w:rsidP="00BD2C21">
            <w:pPr>
              <w:spacing w:line="276" w:lineRule="auto"/>
              <w:jc w:val="both"/>
              <w:rPr>
                <w:rFonts w:cs="Arial"/>
                <w:i/>
                <w:iCs/>
                <w:sz w:val="18"/>
                <w:szCs w:val="18"/>
                <w:lang w:bidi="he-IL"/>
              </w:rPr>
            </w:pPr>
          </w:p>
          <w:p w14:paraId="211F7351" w14:textId="4F3F3DEB" w:rsidR="00BD2C21" w:rsidRDefault="00BD2C21" w:rsidP="00BD2C2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542629">
              <w:rPr>
                <w:bCs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bCs/>
                <w:sz w:val="18"/>
                <w:szCs w:val="18"/>
                <w:lang w:eastAsia="es-ES"/>
              </w:rPr>
            </w:r>
            <w:r w:rsidR="00EB7376">
              <w:rPr>
                <w:bCs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bCs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bCs/>
                <w:sz w:val="18"/>
                <w:szCs w:val="18"/>
                <w:lang w:eastAsia="es-ES"/>
              </w:rPr>
              <w:t xml:space="preserve"> </w:t>
            </w:r>
            <w:r w:rsidR="00C40A97">
              <w:rPr>
                <w:b/>
                <w:sz w:val="18"/>
                <w:szCs w:val="18"/>
              </w:rPr>
              <w:t>10.10.2.3</w:t>
            </w:r>
            <w:r w:rsidRPr="00985E23">
              <w:rPr>
                <w:b/>
                <w:sz w:val="18"/>
                <w:szCs w:val="18"/>
              </w:rPr>
              <w:t>.</w:t>
            </w:r>
            <w:r w:rsidRPr="00542629">
              <w:rPr>
                <w:sz w:val="18"/>
                <w:szCs w:val="18"/>
              </w:rPr>
              <w:t xml:space="preserve"> El acceso al mercado de cambios se realiza en forma </w:t>
            </w:r>
            <w:r w:rsidRPr="00542629">
              <w:rPr>
                <w:b/>
                <w:bCs/>
                <w:sz w:val="18"/>
                <w:szCs w:val="18"/>
                <w:u w:val="single"/>
              </w:rPr>
              <w:t>simultánea</w:t>
            </w:r>
            <w:r w:rsidRPr="00542629">
              <w:rPr>
                <w:sz w:val="18"/>
                <w:szCs w:val="18"/>
              </w:rPr>
              <w:t xml:space="preserve"> con la liquidación de fondos originados en un </w:t>
            </w:r>
            <w:r w:rsidRPr="0014083B">
              <w:rPr>
                <w:b/>
                <w:bCs/>
                <w:sz w:val="18"/>
                <w:szCs w:val="18"/>
              </w:rPr>
              <w:t>endeudamiento financiero con el exterior</w:t>
            </w:r>
            <w:r w:rsidR="00D73983">
              <w:rPr>
                <w:b/>
                <w:bCs/>
                <w:sz w:val="18"/>
                <w:szCs w:val="18"/>
              </w:rPr>
              <w:t xml:space="preserve"> </w:t>
            </w:r>
            <w:r w:rsidR="00D73983" w:rsidRPr="005B17D5">
              <w:rPr>
                <w:sz w:val="18"/>
                <w:szCs w:val="18"/>
              </w:rPr>
              <w:t>comprendido en el punto 3.5.</w:t>
            </w:r>
            <w:r w:rsidRPr="00D739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42629">
              <w:rPr>
                <w:sz w:val="18"/>
                <w:szCs w:val="18"/>
              </w:rPr>
              <w:t>y las fechas de vencimien</w:t>
            </w:r>
            <w:r w:rsidRPr="005B17D5">
              <w:rPr>
                <w:color w:val="auto"/>
                <w:sz w:val="18"/>
                <w:szCs w:val="18"/>
              </w:rPr>
              <w:t xml:space="preserve">to y los montos de capital a pagar de la financiación mencionada son compatibles con lo previsto en el </w:t>
            </w:r>
            <w:r w:rsidR="00C40A97" w:rsidRPr="005B17D5">
              <w:rPr>
                <w:color w:val="auto"/>
                <w:sz w:val="18"/>
                <w:szCs w:val="18"/>
              </w:rPr>
              <w:t>Pto. 10.10.1 del TO de Exterior y Cambios</w:t>
            </w:r>
          </w:p>
          <w:p w14:paraId="4E97A4CB" w14:textId="77777777" w:rsidR="00BD2C21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A99ECB2" w14:textId="77777777" w:rsidR="00BD2C21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BD2C21">
              <w:rPr>
                <w:rFonts w:cs="Arial"/>
                <w:sz w:val="18"/>
                <w:szCs w:val="18"/>
              </w:rPr>
              <w:t xml:space="preserve">En tal sentido, declaramos la información relacionada al ingreso de las divisas: </w:t>
            </w:r>
          </w:p>
          <w:p w14:paraId="6E1A202F" w14:textId="77777777" w:rsidR="00BD2C21" w:rsidRPr="00BD2C21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4D18F3D" w14:textId="61C31BA9" w:rsidR="00BD2C21" w:rsidRPr="00DE3B1A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color w:val="C00000"/>
                <w:lang w:bidi="he-IL"/>
              </w:rPr>
            </w:pPr>
            <w:r w:rsidRPr="00542629">
              <w:rPr>
                <w:rFonts w:cs="Arial"/>
                <w:b/>
                <w:sz w:val="18"/>
                <w:szCs w:val="18"/>
                <w:lang w:bidi="he-IL"/>
              </w:rPr>
              <w:t>N° de referencia de la OPAG</w:t>
            </w: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 relacionada es: </w:t>
            </w:r>
            <w:r w:rsidRPr="00542629">
              <w:rPr>
                <w:rFonts w:cs="Arial"/>
                <w:color w:val="C00000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color w:val="C00000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color w:val="C00000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color w:val="C00000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noProof/>
                <w:color w:val="C00000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color w:val="C00000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color w:val="C00000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color w:val="C00000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color w:val="C00000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color w:val="C00000"/>
                <w:bdr w:val="single" w:sz="4" w:space="0" w:color="auto"/>
                <w:lang w:bidi="he-IL"/>
              </w:rPr>
              <w:fldChar w:fldCharType="end"/>
            </w:r>
            <w:r w:rsidRPr="00542629">
              <w:rPr>
                <w:rFonts w:cs="Arial"/>
                <w:color w:val="C00000"/>
                <w:lang w:bidi="he-IL"/>
              </w:rPr>
              <w:t xml:space="preserve"> </w:t>
            </w:r>
          </w:p>
          <w:p w14:paraId="13728E29" w14:textId="15090BAC" w:rsidR="00DE3B1A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</w:pP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La </w:t>
            </w:r>
            <w:r w:rsidRPr="00542629">
              <w:rPr>
                <w:rFonts w:cs="Arial"/>
                <w:b/>
                <w:sz w:val="18"/>
                <w:szCs w:val="18"/>
                <w:lang w:bidi="he-IL"/>
              </w:rPr>
              <w:t>fecha de vencimiento</w:t>
            </w: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 establecida </w:t>
            </w:r>
            <w:r w:rsidRPr="00542629">
              <w:rPr>
                <w:rFonts w:cs="Arial"/>
                <w:bCs/>
                <w:sz w:val="18"/>
                <w:szCs w:val="18"/>
                <w:lang w:eastAsia="es-ES"/>
              </w:rPr>
              <w:t>en el contrato para la cancelación de la deuda</w:t>
            </w:r>
            <w:r w:rsidRPr="00542629">
              <w:rPr>
                <w:rFonts w:cs="Arial"/>
                <w:sz w:val="18"/>
                <w:szCs w:val="18"/>
                <w:lang w:bidi="he-IL"/>
              </w:rPr>
              <w:t xml:space="preserve"> es</w:t>
            </w:r>
            <w:r>
              <w:rPr>
                <w:rFonts w:cs="Arial"/>
                <w:sz w:val="18"/>
                <w:szCs w:val="18"/>
                <w:lang w:bidi="he-IL"/>
              </w:rPr>
              <w:t xml:space="preserve">: </w:t>
            </w:r>
            <w:r w:rsidRPr="00542629">
              <w:rPr>
                <w:rFonts w:cs="Arial"/>
                <w:bCs/>
                <w:sz w:val="18"/>
                <w:szCs w:val="18"/>
                <w:lang w:eastAsia="es-ES"/>
              </w:rPr>
              <w:t xml:space="preserve"> </w:t>
            </w:r>
            <w:r w:rsidRPr="00542629"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171180D5" w14:textId="77777777" w:rsidR="00DE3B1A" w:rsidRDefault="00DE3B1A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sz w:val="18"/>
                <w:szCs w:val="18"/>
                <w:bdr w:val="single" w:sz="4" w:space="0" w:color="auto"/>
                <w:lang w:bidi="he-IL"/>
              </w:rPr>
            </w:pPr>
          </w:p>
          <w:p w14:paraId="56A4EF31" w14:textId="77777777" w:rsidR="00DE3B1A" w:rsidRPr="00DE3B1A" w:rsidRDefault="00DE3B1A" w:rsidP="00DE3B1A">
            <w:pPr>
              <w:spacing w:line="276" w:lineRule="auto"/>
              <w:jc w:val="both"/>
              <w:rPr>
                <w:rFonts w:cs="Arial"/>
                <w:color w:val="333333"/>
                <w:szCs w:val="16"/>
                <w:lang w:eastAsia="zh-CN"/>
              </w:rPr>
            </w:pPr>
            <w:r w:rsidRPr="00DE3B1A">
              <w:rPr>
                <w:rFonts w:cs="Arial"/>
                <w:szCs w:val="16"/>
                <w:lang w:eastAsia="es-ES"/>
              </w:rPr>
              <w:t xml:space="preserve">Asimismo, declaramos bajo juramento que </w:t>
            </w:r>
            <w:r w:rsidRPr="00DE3B1A">
              <w:rPr>
                <w:rStyle w:val="Strong"/>
                <w:rFonts w:cs="Arial"/>
                <w:b w:val="0"/>
                <w:bCs w:val="0"/>
                <w:szCs w:val="16"/>
              </w:rPr>
              <w:t xml:space="preserve">los pagos vinculados serán liquidados en forma </w:t>
            </w:r>
            <w:r w:rsidRPr="00DE3B1A">
              <w:rPr>
                <w:rStyle w:val="Strong"/>
                <w:rFonts w:cs="Arial"/>
                <w:szCs w:val="16"/>
              </w:rPr>
              <w:t>simultánea</w:t>
            </w:r>
            <w:r w:rsidRPr="00DE3B1A">
              <w:rPr>
                <w:rStyle w:val="Strong"/>
                <w:rFonts w:cs="Arial"/>
                <w:b w:val="0"/>
                <w:bCs w:val="0"/>
                <w:szCs w:val="16"/>
              </w:rPr>
              <w:t xml:space="preserve"> con la presente</w:t>
            </w:r>
            <w:r w:rsidRPr="00DE3B1A">
              <w:rPr>
                <w:szCs w:val="16"/>
              </w:rPr>
              <w:t xml:space="preserve"> </w:t>
            </w:r>
            <w:r w:rsidRPr="00DE3B1A">
              <w:rPr>
                <w:rStyle w:val="Strong"/>
                <w:rFonts w:cs="Arial"/>
                <w:b w:val="0"/>
                <w:bCs w:val="0"/>
                <w:szCs w:val="16"/>
              </w:rPr>
              <w:t>liquidación y que la porción de los endeudamientos financieros con el exterior que sea utilizada para el presente mecanismo no será computada a los efectos de otros mecanismos específicos que habiliten el acceso al mercado de cambios a partir del ingreso y/o liquidación de este tipo de operaciones</w:t>
            </w:r>
          </w:p>
          <w:p w14:paraId="7A61BF26" w14:textId="77777777" w:rsidR="00BD2C21" w:rsidRDefault="00BD2C21" w:rsidP="00BD2C21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i/>
                <w:iCs/>
                <w:szCs w:val="16"/>
                <w:lang w:bidi="he-IL"/>
              </w:rPr>
            </w:pPr>
          </w:p>
          <w:p w14:paraId="12EF06A0" w14:textId="62B3C558" w:rsidR="00212FA0" w:rsidRDefault="00212FA0" w:rsidP="00212FA0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Completar siguiente APARTADO: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 “</w:t>
            </w: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INFORMACION COMPLEMENTARIA</w:t>
            </w:r>
            <w:r w:rsidR="009963BB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”</w:t>
            </w:r>
          </w:p>
          <w:p w14:paraId="196C6FEC" w14:textId="713ED1D9" w:rsidR="007926D5" w:rsidRDefault="007926D5" w:rsidP="00212FA0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  <w:p w14:paraId="29DBEA57" w14:textId="77777777" w:rsidR="004668C7" w:rsidRDefault="007926D5" w:rsidP="004B52BD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PI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54004593" w14:textId="77777777" w:rsidR="00DD2BC5" w:rsidRDefault="00DD2BC5" w:rsidP="004B52BD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</w:p>
          <w:p w14:paraId="64EDC73F" w14:textId="77777777" w:rsidR="00EB52D0" w:rsidRDefault="00EB52D0" w:rsidP="00DD2BC5">
            <w:pPr>
              <w:tabs>
                <w:tab w:val="left" w:pos="1323"/>
              </w:tabs>
              <w:spacing w:line="276" w:lineRule="auto"/>
              <w:jc w:val="both"/>
              <w:rPr>
                <w:bCs/>
                <w:sz w:val="18"/>
                <w:szCs w:val="18"/>
                <w:lang w:eastAsia="es-ES"/>
              </w:rPr>
            </w:pPr>
          </w:p>
          <w:p w14:paraId="6FE8DAFE" w14:textId="184D34C2" w:rsidR="00B92B6D" w:rsidRDefault="00DD2BC5" w:rsidP="00DD2BC5">
            <w:pPr>
              <w:tabs>
                <w:tab w:val="left" w:pos="1323"/>
              </w:tabs>
              <w:spacing w:line="276" w:lineRule="auto"/>
              <w:jc w:val="both"/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</w:pPr>
            <w:r w:rsidRPr="00542629">
              <w:rPr>
                <w:bCs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bCs/>
                <w:sz w:val="18"/>
                <w:szCs w:val="18"/>
                <w:lang w:eastAsia="es-ES"/>
              </w:rPr>
            </w:r>
            <w:r w:rsidR="00EB7376">
              <w:rPr>
                <w:bCs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bCs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b/>
                <w:sz w:val="18"/>
                <w:szCs w:val="18"/>
              </w:rPr>
              <w:t>10.10.2.12</w:t>
            </w:r>
            <w:r w:rsidRPr="00985E23">
              <w:rPr>
                <w:b/>
                <w:sz w:val="18"/>
                <w:szCs w:val="18"/>
              </w:rPr>
              <w:t>.</w:t>
            </w:r>
            <w:r w:rsidR="00B92B6D">
              <w:rPr>
                <w:b/>
                <w:sz w:val="18"/>
                <w:szCs w:val="18"/>
              </w:rPr>
              <w:t xml:space="preserve"> ii)</w:t>
            </w:r>
            <w:r w:rsidRPr="00542629">
              <w:rPr>
                <w:sz w:val="18"/>
                <w:szCs w:val="18"/>
              </w:rPr>
              <w:t xml:space="preserve"> </w:t>
            </w:r>
            <w:r w:rsidR="00B92B6D" w:rsidRPr="00B92B6D">
              <w:rPr>
                <w:rFonts w:eastAsiaTheme="minorHAnsi" w:cs="Arial"/>
                <w:color w:val="000000"/>
                <w:sz w:val="18"/>
                <w:szCs w:val="18"/>
              </w:rPr>
              <w:t xml:space="preserve">se trata de un pago a la </w:t>
            </w:r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  <w:t>vista</w:t>
            </w:r>
            <w:r w:rsidR="00B92B6D" w:rsidRPr="00B92B6D">
              <w:rPr>
                <w:rFonts w:eastAsiaTheme="minorHAnsi" w:cs="Arial"/>
                <w:color w:val="000000"/>
                <w:sz w:val="18"/>
                <w:szCs w:val="18"/>
              </w:rPr>
              <w:t xml:space="preserve"> y/o </w:t>
            </w:r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  <w:t>pago diferido</w:t>
            </w:r>
            <w:r w:rsidR="00B92B6D" w:rsidRPr="00B92B6D">
              <w:rPr>
                <w:rFonts w:eastAsiaTheme="minorHAnsi" w:cs="Arial"/>
                <w:color w:val="000000"/>
                <w:sz w:val="18"/>
                <w:szCs w:val="18"/>
              </w:rPr>
              <w:t xml:space="preserve"> de importaciones de bienes que se concreta en forma </w:t>
            </w:r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  <w:u w:val="single"/>
              </w:rPr>
              <w:t>simultánea</w:t>
            </w:r>
            <w:r w:rsidR="00B92B6D" w:rsidRPr="00B92B6D">
              <w:rPr>
                <w:rFonts w:eastAsiaTheme="minorHAnsi" w:cs="Arial"/>
                <w:color w:val="000000"/>
                <w:sz w:val="18"/>
                <w:szCs w:val="18"/>
              </w:rPr>
              <w:t xml:space="preserve"> con </w:t>
            </w:r>
            <w:r w:rsidR="00B92B6D" w:rsidRPr="0014083B">
              <w:rPr>
                <w:rFonts w:eastAsiaTheme="minorHAnsi" w:cs="Arial"/>
                <w:b/>
                <w:bCs/>
                <w:color w:val="C00000"/>
                <w:sz w:val="18"/>
                <w:szCs w:val="18"/>
              </w:rPr>
              <w:t>la liquidación de financiaciones en moneda extranjera otorgadas al cliente por entidades financieras locales</w:t>
            </w:r>
            <w:r w:rsidR="00B92B6D" w:rsidRPr="0014083B">
              <w:rPr>
                <w:rFonts w:eastAsiaTheme="minorHAnsi" w:cs="Arial"/>
                <w:color w:val="C00000"/>
                <w:sz w:val="18"/>
                <w:szCs w:val="18"/>
              </w:rPr>
              <w:t xml:space="preserve"> </w:t>
            </w:r>
            <w:r w:rsidR="00B92B6D" w:rsidRPr="00B92B6D">
              <w:rPr>
                <w:rFonts w:eastAsiaTheme="minorHAnsi" w:cs="Arial"/>
                <w:color w:val="000000"/>
                <w:sz w:val="18"/>
                <w:szCs w:val="18"/>
              </w:rPr>
              <w:t xml:space="preserve">que cumplan las condiciones estipuladas en los </w:t>
            </w:r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  <w:t>Puntos 10.10.2.</w:t>
            </w:r>
            <w:proofErr w:type="gramStart"/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  <w:t>1.i</w:t>
            </w:r>
            <w:proofErr w:type="gramEnd"/>
            <w:r w:rsidR="00B92B6D" w:rsidRPr="0014083B">
              <w:rPr>
                <w:rFonts w:eastAsiaTheme="minorHAnsi" w:cs="Arial"/>
                <w:b/>
                <w:bCs/>
                <w:color w:val="000000"/>
                <w:sz w:val="18"/>
                <w:szCs w:val="18"/>
              </w:rPr>
              <w:t>) y 10.10.2.1.ii)</w:t>
            </w:r>
          </w:p>
          <w:p w14:paraId="08844215" w14:textId="33616FCE" w:rsidR="00E13848" w:rsidRDefault="00E13848" w:rsidP="00AF5514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i/>
                <w:iCs/>
                <w:sz w:val="18"/>
                <w:szCs w:val="18"/>
                <w:lang w:bidi="he-IL"/>
              </w:rPr>
            </w:pPr>
          </w:p>
          <w:p w14:paraId="2F3F1BF6" w14:textId="77777777" w:rsidR="00743C68" w:rsidRPr="005B17D5" w:rsidRDefault="00743C68" w:rsidP="00743C68">
            <w:pPr>
              <w:spacing w:line="276" w:lineRule="auto"/>
              <w:jc w:val="both"/>
              <w:rPr>
                <w:rFonts w:cs="Arial"/>
                <w:szCs w:val="16"/>
                <w:lang w:eastAsia="es-ES"/>
              </w:rPr>
            </w:pPr>
            <w:r w:rsidRPr="005B17D5">
              <w:rPr>
                <w:rFonts w:cs="Arial"/>
                <w:szCs w:val="16"/>
                <w:lang w:eastAsia="es-ES"/>
              </w:rPr>
              <w:t xml:space="preserve">Adicionalmente, declaramos bajo juramento, si la financiación en moneda extranjera corresponde a una prefinanciación de exportación, en caso de requerir realizar la aplicación de las divisas con anterioridad al plazo previamente indicado, o </w:t>
            </w:r>
            <w:proofErr w:type="gramStart"/>
            <w:r w:rsidRPr="005B17D5">
              <w:rPr>
                <w:rFonts w:cs="Arial"/>
                <w:szCs w:val="16"/>
                <w:lang w:eastAsia="es-ES"/>
              </w:rPr>
              <w:t>bien ,para</w:t>
            </w:r>
            <w:proofErr w:type="gramEnd"/>
            <w:r w:rsidRPr="005B17D5">
              <w:rPr>
                <w:rFonts w:cs="Arial"/>
                <w:szCs w:val="16"/>
                <w:lang w:eastAsia="es-ES"/>
              </w:rPr>
              <w:t xml:space="preserve"> el resto de los casos de financiación en moneda extranjera, en caso de que  requiera la precancelación de la deuda antes del vencimiento establecido, deberemos contar con previa autorización del BCRA. </w:t>
            </w:r>
          </w:p>
          <w:p w14:paraId="3E5BFE66" w14:textId="77777777" w:rsidR="00743C68" w:rsidRDefault="00743C68" w:rsidP="00AF5514">
            <w:pPr>
              <w:tabs>
                <w:tab w:val="left" w:pos="1323"/>
              </w:tabs>
              <w:spacing w:line="276" w:lineRule="auto"/>
              <w:jc w:val="both"/>
              <w:rPr>
                <w:rFonts w:cs="Arial"/>
                <w:bCs/>
                <w:i/>
                <w:iCs/>
                <w:sz w:val="18"/>
                <w:szCs w:val="18"/>
                <w:bdr w:val="single" w:sz="4" w:space="0" w:color="auto"/>
                <w:lang w:bidi="he-IL"/>
              </w:rPr>
            </w:pPr>
          </w:p>
          <w:p w14:paraId="0FCBECB3" w14:textId="032A3C49" w:rsidR="009963BB" w:rsidRDefault="009963BB" w:rsidP="009963BB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Completar siguiente APARTADO: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 “</w:t>
            </w: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INFORMACION COMPLEMENTARIA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” </w:t>
            </w:r>
          </w:p>
          <w:p w14:paraId="469B4AA9" w14:textId="77777777" w:rsidR="008434AC" w:rsidRDefault="008434AC" w:rsidP="009963BB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  <w:p w14:paraId="0217B986" w14:textId="2ADF0CFE" w:rsidR="008434AC" w:rsidRPr="00F912E1" w:rsidRDefault="008434AC" w:rsidP="008434AC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LP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5F5AFA79" w14:textId="57AA7319" w:rsidR="00DD2BC5" w:rsidRPr="0014083B" w:rsidRDefault="00DD2BC5" w:rsidP="004B52BD">
            <w:pPr>
              <w:spacing w:line="276" w:lineRule="auto"/>
              <w:jc w:val="both"/>
              <w:rPr>
                <w:rFonts w:ascii="Calibri" w:hAnsi="Calibri" w:cs="Arial"/>
                <w:bCs/>
                <w:i/>
                <w:iCs/>
                <w:color w:val="0070C0"/>
                <w:sz w:val="18"/>
                <w:szCs w:val="18"/>
                <w:lang w:eastAsia="es-ES"/>
              </w:rPr>
            </w:pPr>
          </w:p>
        </w:tc>
      </w:tr>
      <w:tr w:rsidR="009963BB" w:rsidRPr="00542629" w14:paraId="0F9B2778" w14:textId="77777777" w:rsidTr="0014083B">
        <w:trPr>
          <w:trHeight w:val="3898"/>
        </w:trPr>
        <w:tc>
          <w:tcPr>
            <w:tcW w:w="8474" w:type="dxa"/>
            <w:tcBorders>
              <w:top w:val="dashSmallGap" w:sz="4" w:space="0" w:color="000000"/>
            </w:tcBorders>
            <w:vAlign w:val="center"/>
          </w:tcPr>
          <w:p w14:paraId="1DC4A74F" w14:textId="77777777" w:rsidR="00EB52D0" w:rsidRDefault="00EB52D0" w:rsidP="009963BB">
            <w:pPr>
              <w:tabs>
                <w:tab w:val="left" w:pos="1323"/>
              </w:tabs>
              <w:jc w:val="both"/>
              <w:rPr>
                <w:bCs/>
                <w:sz w:val="18"/>
                <w:szCs w:val="18"/>
                <w:lang w:eastAsia="es-ES"/>
              </w:rPr>
            </w:pPr>
          </w:p>
          <w:p w14:paraId="693051AF" w14:textId="7EE1213A" w:rsidR="009963BB" w:rsidRPr="0014083B" w:rsidRDefault="009963BB" w:rsidP="009963BB">
            <w:pPr>
              <w:tabs>
                <w:tab w:val="left" w:pos="1323"/>
              </w:tabs>
              <w:jc w:val="both"/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bCs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bCs/>
                <w:sz w:val="18"/>
                <w:szCs w:val="18"/>
                <w:lang w:eastAsia="es-ES"/>
              </w:rPr>
            </w:r>
            <w:r w:rsidR="00EB7376">
              <w:rPr>
                <w:bCs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bCs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b/>
                <w:sz w:val="18"/>
                <w:szCs w:val="18"/>
              </w:rPr>
              <w:t>10.10.2.13</w:t>
            </w:r>
            <w:r w:rsidRPr="00985E2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ii)</w:t>
            </w:r>
            <w:r w:rsidRPr="00542629">
              <w:rPr>
                <w:sz w:val="18"/>
                <w:szCs w:val="18"/>
              </w:rPr>
              <w:t xml:space="preserve"> </w:t>
            </w:r>
            <w:r w:rsidRPr="00B82877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se trata de un </w:t>
            </w:r>
            <w:r w:rsidRPr="00C670D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pago anticipado de bienes de capital </w:t>
            </w:r>
            <w:r w:rsidRPr="00141D2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que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se</w:t>
            </w:r>
            <w:r w:rsidRPr="00141D2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concret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a </w:t>
            </w:r>
            <w:r w:rsidRPr="00B92B6D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en forma </w:t>
            </w:r>
            <w:r w:rsidRPr="0014083B">
              <w:rPr>
                <w:rFonts w:cs="Arial"/>
                <w:b/>
                <w:color w:val="000000"/>
                <w:sz w:val="18"/>
                <w:szCs w:val="18"/>
                <w:u w:val="single"/>
                <w:lang w:eastAsia="es-ES"/>
              </w:rPr>
              <w:t>simultánea</w:t>
            </w:r>
            <w:r w:rsidRPr="00B92B6D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con la </w:t>
            </w:r>
            <w:r w:rsidRPr="0014083B">
              <w:rPr>
                <w:rFonts w:cs="Arial"/>
                <w:b/>
                <w:color w:val="C00000"/>
                <w:sz w:val="18"/>
                <w:szCs w:val="18"/>
                <w:lang w:eastAsia="es-ES"/>
              </w:rPr>
              <w:t>liquidación de financiaciones en moneda extranjera otorgadas al cliente por entidades financieras locales</w:t>
            </w:r>
            <w:r w:rsidRPr="00B92B6D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que cumplan las condiciones estipuladas en los </w:t>
            </w:r>
            <w:r w:rsidRPr="0014083B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Puntos 10.10.2.</w:t>
            </w:r>
            <w:proofErr w:type="gramStart"/>
            <w:r w:rsidRPr="0014083B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1.i</w:t>
            </w:r>
            <w:proofErr w:type="gramEnd"/>
            <w:r w:rsidRPr="0014083B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) y 10.10.2.1.ii)</w:t>
            </w:r>
          </w:p>
          <w:p w14:paraId="7DBA892D" w14:textId="77777777" w:rsidR="009963BB" w:rsidRDefault="009963BB" w:rsidP="009963BB">
            <w:pPr>
              <w:tabs>
                <w:tab w:val="left" w:pos="1323"/>
              </w:tabs>
              <w:jc w:val="both"/>
              <w:rPr>
                <w:b/>
                <w:sz w:val="18"/>
                <w:szCs w:val="18"/>
              </w:rPr>
            </w:pPr>
          </w:p>
          <w:p w14:paraId="43949229" w14:textId="76FE50F1" w:rsidR="000F6231" w:rsidRPr="007C7A85" w:rsidRDefault="000F6231" w:rsidP="009963BB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pPr>
            <w:r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Descripción </w:t>
            </w:r>
            <w:r w:rsidR="007C7A85"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detallada </w:t>
            </w:r>
            <w:r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>de los bienes a</w:t>
            </w:r>
            <w:r w:rsidR="007C7A85"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 </w:t>
            </w:r>
            <w:r w:rsid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>abonar</w:t>
            </w:r>
            <w:r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: </w:t>
            </w:r>
            <w:r w:rsidR="007C7A85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7C7A85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="007C7A85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="007C7A85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="007C7A85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7C7A85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7C7A85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7C7A85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7C7A85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7C7A85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260B276B" w14:textId="77777777" w:rsidR="000F6231" w:rsidRPr="0014083B" w:rsidRDefault="000F6231" w:rsidP="009963BB">
            <w:pPr>
              <w:tabs>
                <w:tab w:val="left" w:pos="1323"/>
              </w:tabs>
              <w:jc w:val="both"/>
              <w:rPr>
                <w:b/>
                <w:sz w:val="18"/>
                <w:szCs w:val="18"/>
              </w:rPr>
            </w:pPr>
          </w:p>
          <w:p w14:paraId="782D850C" w14:textId="555DC6C0" w:rsidR="009963BB" w:rsidRPr="00141D2B" w:rsidRDefault="009963BB" w:rsidP="009963BB">
            <w:pPr>
              <w:jc w:val="both"/>
              <w:rPr>
                <w:rFonts w:cs="Arial"/>
                <w:bCs/>
                <w:sz w:val="18"/>
                <w:szCs w:val="17"/>
                <w:lang w:val="es-ES"/>
              </w:rPr>
            </w:pP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>Declaro/declaramos</w:t>
            </w:r>
            <w:r>
              <w:rPr>
                <w:rFonts w:cs="Arial"/>
                <w:bCs/>
                <w:sz w:val="18"/>
                <w:szCs w:val="17"/>
                <w:lang w:val="es-ES"/>
              </w:rPr>
              <w:t xml:space="preserve"> con carácter de declaración jurada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que</w:t>
            </w:r>
            <w:r w:rsidR="007C7A85">
              <w:rPr>
                <w:rFonts w:cs="Arial"/>
                <w:bCs/>
                <w:sz w:val="18"/>
                <w:szCs w:val="17"/>
                <w:lang w:val="es-ES"/>
              </w:rPr>
              <w:t xml:space="preserve"> la </w:t>
            </w:r>
            <w:r w:rsidR="007C7A85" w:rsidRPr="007C7A85">
              <w:rPr>
                <w:rFonts w:cs="Arial"/>
                <w:bCs/>
                <w:sz w:val="18"/>
                <w:szCs w:val="17"/>
                <w:u w:val="single"/>
                <w:lang w:val="es-ES"/>
              </w:rPr>
              <w:t>totalidad</w:t>
            </w:r>
            <w:r w:rsidR="007C7A85">
              <w:rPr>
                <w:rFonts w:cs="Arial"/>
                <w:bCs/>
                <w:sz w:val="18"/>
                <w:szCs w:val="17"/>
                <w:lang w:val="es-ES"/>
              </w:rPr>
              <w:t xml:space="preserve"> de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los bienes</w:t>
            </w:r>
            <w:r>
              <w:rPr>
                <w:rFonts w:cs="Arial"/>
                <w:bCs/>
                <w:sz w:val="18"/>
                <w:szCs w:val="17"/>
                <w:lang w:val="es-ES"/>
              </w:rPr>
              <w:t xml:space="preserve"> que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se están abonando revisten la </w:t>
            </w:r>
            <w:r w:rsidRPr="00141D2B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>condición de bien de capital</w:t>
            </w:r>
            <w:r>
              <w:rPr>
                <w:rFonts w:cs="Arial"/>
                <w:b/>
                <w:sz w:val="18"/>
                <w:szCs w:val="17"/>
                <w:u w:val="single"/>
                <w:lang w:val="es-ES"/>
              </w:rPr>
              <w:t xml:space="preserve"> en</w:t>
            </w:r>
            <w:r w:rsidRPr="00141D2B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 xml:space="preserve"> al menos un 90% (noventa por ciento)</w:t>
            </w:r>
            <w:r w:rsidRPr="00141D2B">
              <w:rPr>
                <w:rFonts w:cs="Arial"/>
                <w:b/>
                <w:sz w:val="18"/>
                <w:szCs w:val="17"/>
                <w:lang w:val="es-ES"/>
              </w:rPr>
              <w:t xml:space="preserve"> 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>del valor FOB total pagado, y que los restantes bienes son repuestos, accesorios o materiales necesarios para el funcionamiento, construcción o instalación de los bienes de capital que se están adquiriendo.</w:t>
            </w:r>
          </w:p>
          <w:p w14:paraId="57A41071" w14:textId="215EF1FA" w:rsidR="000F6231" w:rsidRPr="005B17D5" w:rsidRDefault="00743C68" w:rsidP="00E13848">
            <w:pPr>
              <w:spacing w:line="276" w:lineRule="auto"/>
              <w:jc w:val="both"/>
              <w:rPr>
                <w:rFonts w:cs="Arial"/>
                <w:szCs w:val="16"/>
                <w:lang w:eastAsia="es-ES"/>
              </w:rPr>
            </w:pPr>
            <w:r w:rsidRPr="00E13848">
              <w:rPr>
                <w:rFonts w:cs="Arial"/>
                <w:i/>
                <w:iCs/>
                <w:sz w:val="18"/>
                <w:szCs w:val="18"/>
                <w:lang w:bidi="he-IL"/>
              </w:rPr>
              <w:t xml:space="preserve"> </w:t>
            </w:r>
          </w:p>
          <w:p w14:paraId="75B2EC99" w14:textId="0647684F" w:rsidR="00E13848" w:rsidRPr="005B17D5" w:rsidRDefault="00743C68" w:rsidP="0014083B">
            <w:pPr>
              <w:spacing w:line="276" w:lineRule="auto"/>
              <w:jc w:val="both"/>
              <w:rPr>
                <w:rFonts w:cs="Arial"/>
                <w:szCs w:val="16"/>
                <w:lang w:eastAsia="es-ES"/>
              </w:rPr>
            </w:pPr>
            <w:r w:rsidRPr="005B17D5">
              <w:rPr>
                <w:rFonts w:cs="Arial"/>
                <w:szCs w:val="16"/>
                <w:lang w:eastAsia="es-ES"/>
              </w:rPr>
              <w:t xml:space="preserve">Adicionalmente, </w:t>
            </w:r>
            <w:r w:rsidR="00E13848" w:rsidRPr="005B17D5">
              <w:rPr>
                <w:rFonts w:cs="Arial"/>
                <w:szCs w:val="16"/>
                <w:lang w:eastAsia="es-ES"/>
              </w:rPr>
              <w:t xml:space="preserve">declaramos bajo juramento, </w:t>
            </w:r>
            <w:r w:rsidRPr="005B17D5">
              <w:rPr>
                <w:rFonts w:cs="Arial"/>
                <w:szCs w:val="16"/>
                <w:lang w:eastAsia="es-ES"/>
              </w:rPr>
              <w:t>si</w:t>
            </w:r>
            <w:r w:rsidR="00E13848" w:rsidRPr="005B17D5">
              <w:rPr>
                <w:rFonts w:cs="Arial"/>
                <w:szCs w:val="16"/>
                <w:lang w:eastAsia="es-ES"/>
              </w:rPr>
              <w:t xml:space="preserve"> la financiación en moneda extranjera correspond</w:t>
            </w:r>
            <w:r w:rsidRPr="005B17D5">
              <w:rPr>
                <w:rFonts w:cs="Arial"/>
                <w:szCs w:val="16"/>
                <w:lang w:eastAsia="es-ES"/>
              </w:rPr>
              <w:t>e</w:t>
            </w:r>
            <w:r w:rsidR="00E13848" w:rsidRPr="005B17D5">
              <w:rPr>
                <w:rFonts w:cs="Arial"/>
                <w:szCs w:val="16"/>
                <w:lang w:eastAsia="es-ES"/>
              </w:rPr>
              <w:t xml:space="preserve"> a una prefinanciación de exportación, en caso de requerir realizar la aplicación de las divisas con anterioridad al plazo previamente indicado, o </w:t>
            </w:r>
            <w:r w:rsidR="007C7A85" w:rsidRPr="005B17D5">
              <w:rPr>
                <w:rFonts w:cs="Arial"/>
                <w:szCs w:val="16"/>
                <w:lang w:eastAsia="es-ES"/>
              </w:rPr>
              <w:t>bien, para</w:t>
            </w:r>
            <w:r w:rsidRPr="005B17D5">
              <w:rPr>
                <w:rFonts w:cs="Arial"/>
                <w:szCs w:val="16"/>
                <w:lang w:eastAsia="es-ES"/>
              </w:rPr>
              <w:t xml:space="preserve"> e</w:t>
            </w:r>
            <w:r w:rsidR="00E13848" w:rsidRPr="005B17D5">
              <w:rPr>
                <w:rFonts w:cs="Arial"/>
                <w:szCs w:val="16"/>
                <w:lang w:eastAsia="es-ES"/>
              </w:rPr>
              <w:t xml:space="preserve">l resto de los casos </w:t>
            </w:r>
            <w:r w:rsidRPr="005B17D5">
              <w:rPr>
                <w:rFonts w:cs="Arial"/>
                <w:szCs w:val="16"/>
                <w:lang w:eastAsia="es-ES"/>
              </w:rPr>
              <w:t xml:space="preserve">de financiación en moneda extranjera, en caso de </w:t>
            </w:r>
            <w:r w:rsidR="007C7A85" w:rsidRPr="005B17D5">
              <w:rPr>
                <w:rFonts w:cs="Arial"/>
                <w:szCs w:val="16"/>
                <w:lang w:eastAsia="es-ES"/>
              </w:rPr>
              <w:t>que requiera</w:t>
            </w:r>
            <w:r w:rsidR="00E13848" w:rsidRPr="005B17D5">
              <w:rPr>
                <w:rFonts w:cs="Arial"/>
                <w:szCs w:val="16"/>
                <w:lang w:eastAsia="es-ES"/>
              </w:rPr>
              <w:t xml:space="preserve"> la precancelación de la deuda antes del vencimiento establecido, deberemos contar con previa autorización del BCRA. </w:t>
            </w:r>
          </w:p>
          <w:p w14:paraId="15B2E76D" w14:textId="77777777" w:rsidR="009963BB" w:rsidRDefault="009963BB" w:rsidP="009963BB">
            <w:pPr>
              <w:spacing w:line="276" w:lineRule="auto"/>
              <w:jc w:val="both"/>
              <w:rPr>
                <w:rFonts w:cs="Arial"/>
                <w:bCs/>
                <w:i/>
                <w:iCs/>
                <w:sz w:val="18"/>
                <w:szCs w:val="18"/>
                <w:lang w:bidi="he-IL"/>
              </w:rPr>
            </w:pPr>
          </w:p>
          <w:p w14:paraId="37FFF3B1" w14:textId="77777777" w:rsidR="00EB52D0" w:rsidRDefault="009963BB" w:rsidP="00EB52D0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Completar siguiente APARTADO: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 “</w:t>
            </w:r>
            <w:r w:rsidRPr="00212FA0"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>INFORMACION COMPLEMENTARIA</w:t>
            </w:r>
            <w:r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  <w:t xml:space="preserve">” </w:t>
            </w:r>
          </w:p>
          <w:p w14:paraId="7EBC8EEF" w14:textId="77777777" w:rsidR="00EB52D0" w:rsidRDefault="00EB52D0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  <w:p w14:paraId="5502983F" w14:textId="2F1D61FE" w:rsidR="008434AC" w:rsidRPr="00F912E1" w:rsidRDefault="008434AC" w:rsidP="008434AC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LP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466AF08D" w14:textId="4DBD9493" w:rsidR="008434AC" w:rsidRPr="0014083B" w:rsidRDefault="008434AC" w:rsidP="0014083B">
            <w:pPr>
              <w:tabs>
                <w:tab w:val="left" w:pos="1323"/>
              </w:tabs>
              <w:jc w:val="both"/>
              <w:rPr>
                <w:rFonts w:cs="Arial"/>
                <w:b/>
                <w:bCs/>
                <w:i/>
                <w:iCs/>
                <w:color w:val="0070C0"/>
                <w:szCs w:val="16"/>
                <w:lang w:bidi="he-IL"/>
              </w:rPr>
            </w:pPr>
          </w:p>
        </w:tc>
      </w:tr>
    </w:tbl>
    <w:p w14:paraId="5A910089" w14:textId="77777777" w:rsidR="00EB52D0" w:rsidRDefault="00EB52D0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D2C21" w:rsidRPr="00542629" w14:paraId="31F2AA50" w14:textId="77777777" w:rsidTr="0014083B">
        <w:trPr>
          <w:trHeight w:val="2355"/>
        </w:trPr>
        <w:tc>
          <w:tcPr>
            <w:tcW w:w="8474" w:type="dxa"/>
            <w:vAlign w:val="center"/>
          </w:tcPr>
          <w:p w14:paraId="25F0DCB4" w14:textId="77777777" w:rsidR="00EB52D0" w:rsidRPr="00B325B3" w:rsidRDefault="00EB52D0" w:rsidP="00BD2C21">
            <w:pPr>
              <w:spacing w:line="276" w:lineRule="auto"/>
              <w:jc w:val="both"/>
              <w:rPr>
                <w:b/>
                <w:bCs/>
                <w:color w:val="0070C0"/>
                <w:sz w:val="14"/>
                <w:szCs w:val="14"/>
                <w:u w:val="single"/>
              </w:rPr>
            </w:pPr>
          </w:p>
          <w:p w14:paraId="7215173A" w14:textId="4BF6C7A0" w:rsidR="009963BB" w:rsidRDefault="00212FA0" w:rsidP="00BD2C21">
            <w:pPr>
              <w:spacing w:line="276" w:lineRule="auto"/>
              <w:jc w:val="both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8020EF">
              <w:rPr>
                <w:b/>
                <w:bCs/>
                <w:color w:val="0070C0"/>
                <w:sz w:val="18"/>
                <w:szCs w:val="18"/>
              </w:rPr>
              <w:t>“</w:t>
            </w:r>
            <w:r w:rsidRPr="00212FA0">
              <w:rPr>
                <w:b/>
                <w:bCs/>
                <w:color w:val="0070C0"/>
                <w:sz w:val="18"/>
                <w:szCs w:val="18"/>
                <w:u w:val="single"/>
              </w:rPr>
              <w:t>INFORMACION COMPLEMENTARIA</w:t>
            </w:r>
            <w:r w:rsidR="009963BB">
              <w:rPr>
                <w:b/>
                <w:bCs/>
                <w:color w:val="0070C0"/>
                <w:sz w:val="18"/>
                <w:szCs w:val="18"/>
                <w:u w:val="single"/>
              </w:rPr>
              <w:t>”</w:t>
            </w:r>
          </w:p>
          <w:p w14:paraId="3AE08F3C" w14:textId="77777777" w:rsidR="009963BB" w:rsidRDefault="009963BB" w:rsidP="00BD2C21">
            <w:pPr>
              <w:spacing w:line="276" w:lineRule="auto"/>
              <w:jc w:val="both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</w:p>
          <w:p w14:paraId="3EB93EA3" w14:textId="55552628" w:rsidR="00BD2C21" w:rsidRDefault="009963BB" w:rsidP="00BD2C21">
            <w:pPr>
              <w:spacing w:line="276" w:lineRule="auto"/>
              <w:jc w:val="both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>Completar par</w:t>
            </w:r>
            <w:r w:rsidR="009D6B80">
              <w:rPr>
                <w:b/>
                <w:bCs/>
                <w:color w:val="0070C0"/>
                <w:sz w:val="18"/>
                <w:szCs w:val="18"/>
                <w:u w:val="single"/>
              </w:rPr>
              <w:t>a</w:t>
            </w:r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los </w:t>
            </w:r>
            <w:r w:rsidR="00212FA0" w:rsidRPr="00212FA0">
              <w:rPr>
                <w:b/>
                <w:bCs/>
                <w:color w:val="0070C0"/>
                <w:sz w:val="18"/>
                <w:szCs w:val="18"/>
                <w:u w:val="single"/>
              </w:rPr>
              <w:t>PUNTO</w:t>
            </w:r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>S</w:t>
            </w:r>
            <w:r w:rsidR="00212FA0" w:rsidRPr="00212FA0"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</w:t>
            </w:r>
            <w:r w:rsidR="00C40A97" w:rsidRPr="00C40A97">
              <w:rPr>
                <w:b/>
                <w:bCs/>
                <w:color w:val="0070C0"/>
                <w:sz w:val="18"/>
                <w:szCs w:val="18"/>
                <w:u w:val="single"/>
              </w:rPr>
              <w:t>10.10.2.1 – 10.10.2.2 – 10.10.2.3</w:t>
            </w:r>
            <w:r w:rsidR="00A90EDA"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–</w:t>
            </w:r>
            <w:r w:rsidR="00D61424"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10.10.2.</w:t>
            </w:r>
            <w:proofErr w:type="gramStart"/>
            <w:r w:rsidR="00D61424">
              <w:rPr>
                <w:b/>
                <w:bCs/>
                <w:color w:val="0070C0"/>
                <w:sz w:val="18"/>
                <w:szCs w:val="18"/>
                <w:u w:val="single"/>
              </w:rPr>
              <w:t>12</w:t>
            </w:r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>.ii</w:t>
            </w:r>
            <w:proofErr w:type="gramEnd"/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) </w:t>
            </w:r>
            <w:r w:rsidR="00D61424"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y 10.10.2.13</w:t>
            </w:r>
            <w:r>
              <w:rPr>
                <w:b/>
                <w:bCs/>
                <w:color w:val="0070C0"/>
                <w:sz w:val="18"/>
                <w:szCs w:val="18"/>
                <w:u w:val="single"/>
              </w:rPr>
              <w:t>.ii)</w:t>
            </w:r>
          </w:p>
          <w:p w14:paraId="066A04CB" w14:textId="3F986EC4" w:rsidR="00A35664" w:rsidRDefault="00A35664" w:rsidP="00BD2C21">
            <w:pPr>
              <w:spacing w:line="276" w:lineRule="auto"/>
              <w:jc w:val="both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</w:p>
          <w:p w14:paraId="16123E5A" w14:textId="10991E6A" w:rsidR="00B325B3" w:rsidRDefault="00B325B3" w:rsidP="00BD2C21">
            <w:pPr>
              <w:spacing w:line="276" w:lineRule="auto"/>
              <w:jc w:val="both"/>
              <w:rPr>
                <w:bCs/>
                <w:i/>
                <w:iCs/>
                <w:color w:val="0070C0"/>
                <w:sz w:val="10"/>
                <w:szCs w:val="18"/>
                <w:lang w:bidi="he-IL"/>
              </w:rPr>
            </w:pPr>
          </w:p>
          <w:p w14:paraId="1FFA8D8F" w14:textId="77777777" w:rsidR="00C81802" w:rsidRPr="00B710E9" w:rsidRDefault="00C81802" w:rsidP="00C81802">
            <w:pPr>
              <w:tabs>
                <w:tab w:val="left" w:pos="1323"/>
              </w:tabs>
              <w:jc w:val="both"/>
              <w:rPr>
                <w:rFonts w:cs="Arial"/>
                <w:i/>
                <w:iCs/>
                <w:szCs w:val="16"/>
              </w:rPr>
            </w:pPr>
            <w:r w:rsidRPr="00B710E9">
              <w:rPr>
                <w:rFonts w:cs="Arial"/>
                <w:i/>
                <w:iCs/>
                <w:szCs w:val="16"/>
              </w:rPr>
              <w:t xml:space="preserve">Marcar la opción que corresponda: </w:t>
            </w:r>
          </w:p>
          <w:p w14:paraId="1E1519FD" w14:textId="77777777" w:rsidR="00BD2C21" w:rsidRDefault="00BD2C21" w:rsidP="00BD2C21">
            <w:pPr>
              <w:spacing w:line="276" w:lineRule="auto"/>
              <w:jc w:val="both"/>
              <w:rPr>
                <w:rFonts w:cs="Arial"/>
                <w:i/>
                <w:iCs/>
                <w:sz w:val="10"/>
                <w:szCs w:val="10"/>
                <w:lang w:bidi="he-IL"/>
              </w:rPr>
            </w:pPr>
          </w:p>
          <w:p w14:paraId="4AB6EEF1" w14:textId="77777777" w:rsidR="00EB52D0" w:rsidRDefault="00EB52D0" w:rsidP="00BD2C21">
            <w:pPr>
              <w:spacing w:line="276" w:lineRule="auto"/>
              <w:jc w:val="both"/>
              <w:rPr>
                <w:rFonts w:cs="Arial"/>
                <w:i/>
                <w:iCs/>
                <w:sz w:val="10"/>
                <w:szCs w:val="10"/>
                <w:lang w:bidi="he-IL"/>
              </w:rPr>
            </w:pPr>
          </w:p>
          <w:p w14:paraId="63A4CE40" w14:textId="77777777" w:rsidR="00BD2C21" w:rsidRDefault="00BD2C21" w:rsidP="00BD2C21">
            <w:pPr>
              <w:spacing w:line="276" w:lineRule="auto"/>
              <w:ind w:left="882"/>
              <w:jc w:val="both"/>
              <w:rPr>
                <w:rFonts w:cs="Arial"/>
                <w:i/>
                <w:iCs/>
                <w:sz w:val="10"/>
                <w:szCs w:val="10"/>
                <w:lang w:bidi="he-IL"/>
              </w:rPr>
            </w:pPr>
          </w:p>
          <w:p w14:paraId="50A8C4F2" w14:textId="0D5F35E0" w:rsidR="00BD2C21" w:rsidRDefault="00BD2C21" w:rsidP="00BD2C21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eastAsia="es-ES"/>
              </w:rPr>
              <w:t xml:space="preserve">a) 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Pagos SIN registro de ingreso aduanero y mercadería </w:t>
            </w:r>
            <w:r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>NO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 arrib</w:t>
            </w:r>
            <w:r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>ada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 al país</w:t>
            </w:r>
            <w:r w:rsidRPr="00FE32D2">
              <w:rPr>
                <w:rFonts w:cs="Arial"/>
                <w:b/>
                <w:sz w:val="18"/>
                <w:szCs w:val="18"/>
                <w:lang w:eastAsia="es-ES"/>
              </w:rPr>
              <w:t>:</w:t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</w:p>
          <w:p w14:paraId="713CF6FF" w14:textId="77777777" w:rsidR="00BD2C21" w:rsidRPr="00BD2C21" w:rsidRDefault="00BD2C21" w:rsidP="00BD2C21">
            <w:pPr>
              <w:spacing w:line="276" w:lineRule="auto"/>
              <w:jc w:val="both"/>
              <w:rPr>
                <w:rFonts w:cs="Arial"/>
                <w:b/>
                <w:sz w:val="10"/>
                <w:szCs w:val="10"/>
                <w:lang w:eastAsia="es-ES"/>
              </w:rPr>
            </w:pPr>
          </w:p>
          <w:p w14:paraId="448961B0" w14:textId="7DA34913" w:rsidR="00BD2C21" w:rsidRPr="00542629" w:rsidRDefault="00BD2C21" w:rsidP="00BD2C21">
            <w:pPr>
              <w:spacing w:line="276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Declaramos bajo juramento que el vencimiento de la financiación otorgada </w:t>
            </w:r>
            <w:r w:rsidRPr="00C81802">
              <w:rPr>
                <w:rFonts w:cs="Arial"/>
                <w:sz w:val="18"/>
                <w:szCs w:val="18"/>
                <w:lang w:eastAsia="es-ES"/>
              </w:rPr>
              <w:t xml:space="preserve">es </w:t>
            </w:r>
            <w:r w:rsidRPr="008020EF">
              <w:rPr>
                <w:rFonts w:cs="Arial"/>
                <w:sz w:val="18"/>
                <w:szCs w:val="18"/>
                <w:lang w:eastAsia="es-ES"/>
              </w:rPr>
              <w:t>igual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 o posterior a</w:t>
            </w:r>
            <w:r w:rsidR="002E5E6D">
              <w:rPr>
                <w:rFonts w:cs="Arial"/>
                <w:sz w:val="18"/>
                <w:szCs w:val="18"/>
                <w:lang w:eastAsia="es-ES"/>
              </w:rPr>
              <w:t xml:space="preserve"> la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 w:rsidRPr="00C83F67">
              <w:rPr>
                <w:rFonts w:cs="Arial"/>
                <w:sz w:val="18"/>
                <w:szCs w:val="18"/>
                <w:lang w:eastAsia="es-ES"/>
              </w:rPr>
              <w:t>fecha estimada de arribo al país de los bienes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, más el plazo que corresponde de acuerdo con </w:t>
            </w:r>
            <w:r w:rsidRPr="007926D5">
              <w:rPr>
                <w:rFonts w:cs="Arial"/>
                <w:sz w:val="18"/>
                <w:szCs w:val="18"/>
                <w:lang w:eastAsia="es-ES"/>
              </w:rPr>
              <w:t xml:space="preserve">el </w:t>
            </w:r>
            <w:r w:rsidR="00C40A97" w:rsidRPr="00F912E1">
              <w:rPr>
                <w:rFonts w:cs="Arial"/>
                <w:sz w:val="18"/>
                <w:szCs w:val="18"/>
              </w:rPr>
              <w:t>Pto. 10.10.1 del TO de Exterior y Cambios</w:t>
            </w:r>
            <w:r w:rsidRPr="007926D5">
              <w:rPr>
                <w:rFonts w:cs="Arial"/>
                <w:sz w:val="18"/>
                <w:szCs w:val="18"/>
              </w:rPr>
              <w:t xml:space="preserve">, </w:t>
            </w:r>
            <w:r w:rsidRPr="007926D5">
              <w:rPr>
                <w:rFonts w:cs="Arial"/>
                <w:sz w:val="18"/>
                <w:szCs w:val="18"/>
                <w:lang w:eastAsia="es-ES"/>
              </w:rPr>
              <w:t>más 15 (quince) días corridos.</w:t>
            </w:r>
          </w:p>
          <w:p w14:paraId="6575811D" w14:textId="77777777" w:rsidR="00BD2C21" w:rsidRPr="00542629" w:rsidRDefault="00BD2C21" w:rsidP="00BD2C21">
            <w:pPr>
              <w:spacing w:line="276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</w:p>
          <w:p w14:paraId="67E7301E" w14:textId="38CA44F1" w:rsidR="00BD2C21" w:rsidRDefault="00BD2C21" w:rsidP="00BD2C2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643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</w:pP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>Fecha estimada de embarque/fecha de embarque (*):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    </w:t>
            </w:r>
          </w:p>
          <w:p w14:paraId="1A61E257" w14:textId="77777777" w:rsidR="00C81802" w:rsidRDefault="00C81802" w:rsidP="008020EF">
            <w:pPr>
              <w:spacing w:line="276" w:lineRule="auto"/>
              <w:ind w:left="741" w:hanging="142"/>
              <w:jc w:val="both"/>
              <w:rPr>
                <w:rFonts w:cs="Arial"/>
                <w:i/>
                <w:iCs/>
                <w:sz w:val="14"/>
                <w:szCs w:val="14"/>
                <w:lang w:eastAsia="es-ES"/>
              </w:rPr>
            </w:pPr>
            <w:r>
              <w:rPr>
                <w:rFonts w:cs="Arial"/>
                <w:i/>
                <w:iCs/>
                <w:sz w:val="14"/>
                <w:szCs w:val="14"/>
                <w:lang w:eastAsia="es-ES"/>
              </w:rPr>
              <w:t>(*) D</w:t>
            </w:r>
            <w:r w:rsidRPr="00C83F67">
              <w:rPr>
                <w:rFonts w:cs="Arial"/>
                <w:i/>
                <w:iCs/>
                <w:sz w:val="14"/>
                <w:szCs w:val="14"/>
                <w:lang w:eastAsia="es-ES"/>
              </w:rPr>
              <w:t>ebe surgir de la factura proforma/documento de transporte</w:t>
            </w:r>
            <w:r>
              <w:rPr>
                <w:rFonts w:cs="Arial"/>
                <w:i/>
                <w:iCs/>
                <w:sz w:val="14"/>
                <w:szCs w:val="14"/>
                <w:lang w:eastAsia="es-ES"/>
              </w:rPr>
              <w:t xml:space="preserve">. </w:t>
            </w:r>
          </w:p>
          <w:p w14:paraId="42C3A4B9" w14:textId="77777777" w:rsidR="00C81802" w:rsidRPr="00C83F67" w:rsidRDefault="00C81802" w:rsidP="008020EF">
            <w:pPr>
              <w:pStyle w:val="ListParagraph"/>
              <w:spacing w:line="360" w:lineRule="auto"/>
              <w:ind w:left="643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</w:pPr>
          </w:p>
          <w:p w14:paraId="2B2DCF08" w14:textId="5A9E95DC" w:rsidR="00BD2C21" w:rsidRPr="008020EF" w:rsidRDefault="00BD2C21" w:rsidP="00BD2C2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643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</w:pP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>Tiempo de tránsito de los bienes</w:t>
            </w: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vertAlign w:val="superscript"/>
                <w:lang w:bidi="he-IL"/>
              </w:rPr>
              <w:t xml:space="preserve"> (**)</w:t>
            </w: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743322DA" w14:textId="77777777" w:rsidR="00C81802" w:rsidRDefault="00C81802" w:rsidP="008020EF">
            <w:pPr>
              <w:spacing w:line="276" w:lineRule="auto"/>
              <w:ind w:left="599"/>
              <w:jc w:val="both"/>
              <w:rPr>
                <w:rFonts w:cs="Arial"/>
                <w:i/>
                <w:iCs/>
                <w:sz w:val="14"/>
                <w:szCs w:val="14"/>
                <w:lang w:eastAsia="es-ES"/>
              </w:rPr>
            </w:pPr>
            <w:r>
              <w:rPr>
                <w:rFonts w:cs="Arial"/>
                <w:i/>
                <w:iCs/>
                <w:sz w:val="14"/>
                <w:szCs w:val="14"/>
                <w:lang w:eastAsia="es-ES"/>
              </w:rPr>
              <w:t>(**)</w:t>
            </w:r>
            <w:r w:rsidRPr="00C83F67">
              <w:rPr>
                <w:rFonts w:cs="Arial"/>
                <w:i/>
                <w:iCs/>
                <w:sz w:val="14"/>
                <w:szCs w:val="14"/>
                <w:lang w:eastAsia="es-ES"/>
              </w:rPr>
              <w:t xml:space="preserve"> Declaramos el plazo previsto de tránsito de los bienes relacionados a la presente operación desde la fecha de embarque en origen hasta el arribo a Zona Primaria Aduanera para su posterior despacho a plaza en la Argentina.</w:t>
            </w:r>
          </w:p>
          <w:p w14:paraId="10E81109" w14:textId="00B350BB" w:rsidR="00C81802" w:rsidRDefault="00C81802" w:rsidP="00C81802">
            <w:pPr>
              <w:pStyle w:val="ListParagraph"/>
              <w:spacing w:line="360" w:lineRule="auto"/>
              <w:ind w:left="643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</w:pPr>
          </w:p>
          <w:p w14:paraId="176C4179" w14:textId="7C374D3E" w:rsidR="00BD2C21" w:rsidRPr="00C83F67" w:rsidRDefault="00BD2C21" w:rsidP="00BD2C2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643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</w:pP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Plazo previsto en el </w:t>
            </w:r>
            <w:r w:rsidR="00C40A97" w:rsidRPr="00C40A9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>Pto. 10.10.1 del TO de Exterior y Cambios</w:t>
            </w:r>
            <w:r w:rsidR="007926D5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</w:t>
            </w:r>
            <w:r w:rsidRPr="00C83F67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para el acceso al MLC: 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7D282728" w14:textId="0A366294" w:rsidR="00C81802" w:rsidRDefault="00C81802" w:rsidP="008020EF">
            <w:pPr>
              <w:ind w:right="26"/>
              <w:jc w:val="both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Adicionalmente</w:t>
            </w:r>
            <w:r w:rsidRPr="00B710E9">
              <w:rPr>
                <w:b/>
                <w:bCs/>
                <w:color w:val="000000"/>
                <w:sz w:val="18"/>
                <w:szCs w:val="18"/>
                <w:lang w:eastAsia="es-ES"/>
              </w:rPr>
              <w:t>, nos comprometemos a concretar el registro de ingreso aduanero de los bienes dentro de los 15 (quince) días corridos del arribo de éstos al país, salvo situaciones de fuerza mayor ajenas a nuestra voluntad debidamente demostradas al Banco y a satisfacción de este.</w:t>
            </w:r>
          </w:p>
          <w:p w14:paraId="0DED9CE3" w14:textId="46D6901E" w:rsidR="00144AF4" w:rsidRDefault="00144AF4" w:rsidP="00BD2C21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14:paraId="7C8B61D0" w14:textId="77777777" w:rsidR="004668C7" w:rsidRDefault="004668C7" w:rsidP="00BD2C21">
            <w:pPr>
              <w:spacing w:line="276" w:lineRule="auto"/>
              <w:jc w:val="both"/>
              <w:rPr>
                <w:rFonts w:cs="Arial"/>
                <w:b/>
                <w:sz w:val="14"/>
                <w:szCs w:val="14"/>
                <w:lang w:eastAsia="es-ES"/>
              </w:rPr>
            </w:pPr>
          </w:p>
          <w:p w14:paraId="4DCEDC2A" w14:textId="77777777" w:rsidR="00EB52D0" w:rsidRPr="0002779A" w:rsidRDefault="00EB52D0" w:rsidP="00BD2C21">
            <w:pPr>
              <w:spacing w:line="276" w:lineRule="auto"/>
              <w:jc w:val="both"/>
              <w:rPr>
                <w:rFonts w:cs="Arial"/>
                <w:b/>
                <w:sz w:val="14"/>
                <w:szCs w:val="14"/>
                <w:lang w:eastAsia="es-ES"/>
              </w:rPr>
            </w:pPr>
          </w:p>
          <w:p w14:paraId="79A7A8E4" w14:textId="0C037AD1" w:rsidR="00BD2C21" w:rsidRPr="00542629" w:rsidRDefault="00BD2C21" w:rsidP="00BD2C21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eastAsia="es-ES"/>
              </w:rPr>
              <w:t xml:space="preserve">b) 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Pagos SIN registro de ingreso aduanero y la mercadería </w:t>
            </w:r>
            <w:r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ya está 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>arrib</w:t>
            </w:r>
            <w:r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>ada</w:t>
            </w:r>
            <w:r w:rsidRPr="00787243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 al país</w:t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t>:</w:t>
            </w:r>
          </w:p>
          <w:p w14:paraId="30073BE0" w14:textId="77777777" w:rsidR="00BD2C21" w:rsidRPr="00F62674" w:rsidRDefault="00BD2C21" w:rsidP="00BD2C21">
            <w:pPr>
              <w:spacing w:line="276" w:lineRule="auto"/>
              <w:jc w:val="both"/>
              <w:rPr>
                <w:rFonts w:cs="Arial"/>
                <w:b/>
                <w:sz w:val="10"/>
                <w:szCs w:val="10"/>
                <w:lang w:eastAsia="es-ES"/>
              </w:rPr>
            </w:pPr>
          </w:p>
          <w:p w14:paraId="2090BC65" w14:textId="1F34F384" w:rsidR="00BD2C21" w:rsidRPr="00542629" w:rsidRDefault="00BD2C21" w:rsidP="00BD2C2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D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eclaramos bajo juramento que el vencimiento de la financiación otorgada es </w:t>
            </w:r>
            <w:r w:rsidRPr="008020EF">
              <w:rPr>
                <w:rFonts w:cs="Arial"/>
                <w:sz w:val="18"/>
                <w:szCs w:val="18"/>
                <w:lang w:eastAsia="es-ES"/>
              </w:rPr>
              <w:t>igual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 o posterior a la fecha</w:t>
            </w:r>
            <w:r>
              <w:rPr>
                <w:rFonts w:cs="Arial"/>
                <w:sz w:val="18"/>
                <w:szCs w:val="18"/>
                <w:lang w:eastAsia="es-ES"/>
              </w:rPr>
              <w:t xml:space="preserve"> de otorgamiento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, más el plazo que corresponde de acuerdo con el </w:t>
            </w:r>
            <w:r w:rsidR="00DE76BE" w:rsidRPr="00DE76BE">
              <w:rPr>
                <w:rFonts w:cs="Arial"/>
                <w:sz w:val="18"/>
                <w:szCs w:val="18"/>
                <w:lang w:eastAsia="es-ES"/>
              </w:rPr>
              <w:t>Pto. 10.10.1 del TO de Exterior y Cambios</w:t>
            </w:r>
            <w:r w:rsidRPr="00542629">
              <w:rPr>
                <w:rFonts w:cs="Arial"/>
                <w:sz w:val="18"/>
                <w:szCs w:val="18"/>
              </w:rPr>
              <w:t xml:space="preserve">, 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>más 15 (quince) días corridos</w:t>
            </w:r>
            <w:r w:rsidRPr="00542629">
              <w:rPr>
                <w:rFonts w:cs="Arial"/>
                <w:sz w:val="18"/>
                <w:szCs w:val="18"/>
              </w:rPr>
              <w:t xml:space="preserve">. </w:t>
            </w:r>
          </w:p>
          <w:p w14:paraId="6B98351F" w14:textId="059118C0" w:rsidR="00BD2C21" w:rsidRDefault="00BD2C21" w:rsidP="00BD2C21">
            <w:pPr>
              <w:spacing w:line="276" w:lineRule="auto"/>
              <w:ind w:left="589"/>
              <w:jc w:val="both"/>
              <w:rPr>
                <w:rFonts w:cs="Arial"/>
                <w:sz w:val="10"/>
                <w:szCs w:val="10"/>
                <w:lang w:eastAsia="es-ES"/>
              </w:rPr>
            </w:pPr>
          </w:p>
          <w:p w14:paraId="2A6F3A4B" w14:textId="77777777" w:rsidR="00B325B3" w:rsidRPr="00F62674" w:rsidRDefault="00B325B3" w:rsidP="00BD2C21">
            <w:pPr>
              <w:spacing w:line="276" w:lineRule="auto"/>
              <w:ind w:left="589"/>
              <w:jc w:val="both"/>
              <w:rPr>
                <w:rFonts w:cs="Arial"/>
                <w:sz w:val="10"/>
                <w:szCs w:val="10"/>
                <w:lang w:eastAsia="es-ES"/>
              </w:rPr>
            </w:pPr>
          </w:p>
          <w:p w14:paraId="493ADC93" w14:textId="309B1FCD" w:rsidR="00BD2C21" w:rsidRDefault="00BD2C21" w:rsidP="00BD2C21">
            <w:pPr>
              <w:tabs>
                <w:tab w:val="left" w:pos="3223"/>
              </w:tabs>
              <w:spacing w:line="360" w:lineRule="auto"/>
              <w:ind w:left="315"/>
              <w:jc w:val="both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vertAlign w:val="superscript"/>
              </w:rPr>
              <w:t>(1)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C81802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Fecha </w:t>
            </w:r>
            <w:r w:rsidR="00AE1951" w:rsidRPr="008020EF">
              <w:rPr>
                <w:rFonts w:cs="Arial"/>
                <w:b/>
                <w:bCs/>
                <w:color w:val="C00000"/>
                <w:sz w:val="18"/>
                <w:szCs w:val="18"/>
              </w:rPr>
              <w:t>de arribo</w:t>
            </w:r>
            <w:r w:rsidR="00C81802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de los </w:t>
            </w:r>
            <w:r w:rsidR="007926D5">
              <w:rPr>
                <w:rFonts w:cs="Arial"/>
                <w:b/>
                <w:bCs/>
                <w:color w:val="C00000"/>
                <w:sz w:val="18"/>
                <w:szCs w:val="18"/>
              </w:rPr>
              <w:t>bienes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</w:rPr>
              <w:t>: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  <w:r w:rsidRPr="00C81802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</w:t>
            </w:r>
          </w:p>
          <w:p w14:paraId="750924E6" w14:textId="4A1FD191" w:rsidR="00C81802" w:rsidRPr="008020EF" w:rsidRDefault="00C81802" w:rsidP="008020EF">
            <w:pPr>
              <w:spacing w:line="360" w:lineRule="auto"/>
              <w:ind w:left="316"/>
              <w:jc w:val="both"/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</w:pP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vertAlign w:val="superscript"/>
              </w:rPr>
              <w:t>(2)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Plazo previsto en el </w:t>
            </w:r>
            <w:r w:rsidR="00DE76BE" w:rsidRPr="00DE76BE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>Pto. 10.10.1 del TO de Exterior y Cambios</w:t>
            </w:r>
            <w:r w:rsidR="007926D5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para el acceso al MLC: 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bdr w:val="single" w:sz="4" w:space="0" w:color="auto"/>
                <w:lang w:bidi="he-IL"/>
              </w:rPr>
              <w:t> </w:t>
            </w:r>
            <w:r w:rsidRPr="00542629">
              <w:rPr>
                <w:bdr w:val="single" w:sz="4" w:space="0" w:color="auto"/>
                <w:lang w:bidi="he-IL"/>
              </w:rPr>
              <w:t> </w:t>
            </w:r>
            <w:r w:rsidRPr="00542629">
              <w:rPr>
                <w:bdr w:val="single" w:sz="4" w:space="0" w:color="auto"/>
                <w:lang w:bidi="he-IL"/>
              </w:rPr>
              <w:t> </w:t>
            </w:r>
            <w:r w:rsidRPr="00542629">
              <w:rPr>
                <w:bdr w:val="single" w:sz="4" w:space="0" w:color="auto"/>
                <w:lang w:bidi="he-IL"/>
              </w:rPr>
              <w:t> </w:t>
            </w:r>
            <w:r w:rsidRPr="00542629">
              <w:rPr>
                <w:bdr w:val="single" w:sz="4" w:space="0" w:color="auto"/>
                <w:lang w:bidi="he-IL"/>
              </w:rPr>
              <w:t> </w:t>
            </w:r>
            <w:r w:rsidRPr="008020EF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21BB6CEE" w14:textId="77777777" w:rsidR="00C81802" w:rsidRPr="00036412" w:rsidRDefault="00C81802" w:rsidP="00144AF4">
            <w:pPr>
              <w:jc w:val="both"/>
              <w:rPr>
                <w:rFonts w:cs="Arial"/>
                <w:i/>
                <w:iCs/>
                <w:szCs w:val="16"/>
              </w:rPr>
            </w:pPr>
          </w:p>
          <w:p w14:paraId="145A88BB" w14:textId="77777777" w:rsidR="00C81802" w:rsidRDefault="00C81802" w:rsidP="00C81802">
            <w:pPr>
              <w:ind w:right="26"/>
              <w:jc w:val="both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Adicionalmente</w:t>
            </w:r>
            <w:r w:rsidRPr="00B710E9">
              <w:rPr>
                <w:b/>
                <w:bCs/>
                <w:color w:val="000000"/>
                <w:sz w:val="18"/>
                <w:szCs w:val="18"/>
                <w:lang w:eastAsia="es-ES"/>
              </w:rPr>
              <w:t>, nos comprometemos a concretar el registro de ingreso aduanero de los bienes dentro de los 15 (quince) días corridos del arribo de éstos al país, salvo situaciones de fuerza mayor ajenas a nuestra voluntad debidamente demostradas al Banco y a satisfacción de este.</w:t>
            </w:r>
          </w:p>
          <w:p w14:paraId="6B15A8E5" w14:textId="77777777" w:rsidR="00EB52D0" w:rsidRDefault="00EB52D0" w:rsidP="00C81802">
            <w:pPr>
              <w:ind w:right="26"/>
              <w:jc w:val="both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5881F638" w14:textId="77777777" w:rsidR="00EB52D0" w:rsidRDefault="00EB52D0" w:rsidP="00C81802">
            <w:pPr>
              <w:ind w:right="26"/>
              <w:jc w:val="both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7DB5495D" w14:textId="03C787F6" w:rsidR="00BD2C21" w:rsidRPr="00BD2C21" w:rsidRDefault="00BD2C21" w:rsidP="00BD2C21">
            <w:pPr>
              <w:spacing w:line="360" w:lineRule="auto"/>
              <w:jc w:val="both"/>
              <w:rPr>
                <w:rFonts w:cs="Arial"/>
                <w:i/>
                <w:iCs/>
                <w:sz w:val="14"/>
                <w:szCs w:val="14"/>
                <w:lang w:eastAsia="es-ES"/>
              </w:rPr>
            </w:pP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eastAsia="es-ES"/>
              </w:rPr>
              <w:t xml:space="preserve">c) </w:t>
            </w:r>
            <w:r w:rsidRPr="006D2549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Pagos </w:t>
            </w:r>
            <w:r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>CON</w:t>
            </w:r>
            <w:r w:rsidRPr="006D2549">
              <w:rPr>
                <w:rFonts w:cs="Arial"/>
                <w:b/>
                <w:sz w:val="18"/>
                <w:szCs w:val="18"/>
                <w:u w:val="single"/>
                <w:lang w:eastAsia="es-ES"/>
              </w:rPr>
              <w:t xml:space="preserve"> registro de ingreso aduanero</w:t>
            </w:r>
            <w:r>
              <w:rPr>
                <w:rFonts w:cs="Arial"/>
                <w:b/>
                <w:sz w:val="18"/>
                <w:szCs w:val="18"/>
                <w:lang w:eastAsia="es-ES"/>
              </w:rPr>
              <w:t>:</w:t>
            </w:r>
          </w:p>
          <w:p w14:paraId="2ECC7105" w14:textId="77777777" w:rsidR="00BD2C21" w:rsidRPr="00F62674" w:rsidRDefault="00BD2C21" w:rsidP="00BD2C21">
            <w:pPr>
              <w:spacing w:line="276" w:lineRule="auto"/>
              <w:jc w:val="both"/>
              <w:rPr>
                <w:rFonts w:cs="Arial"/>
                <w:b/>
                <w:sz w:val="10"/>
                <w:szCs w:val="10"/>
                <w:lang w:eastAsia="es-ES"/>
              </w:rPr>
            </w:pPr>
          </w:p>
          <w:p w14:paraId="03A58F02" w14:textId="4EC25556" w:rsidR="00B325B3" w:rsidRPr="00542629" w:rsidRDefault="00BD2C21" w:rsidP="00BD2C2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Declaramos bajo juramento que el vencimiento de la financiación otorgada es </w:t>
            </w:r>
            <w:r w:rsidRPr="008020EF">
              <w:rPr>
                <w:rFonts w:cs="Arial"/>
                <w:sz w:val="18"/>
                <w:szCs w:val="18"/>
                <w:lang w:eastAsia="es-ES"/>
              </w:rPr>
              <w:t>igual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 o posterior a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la fecha </w:t>
            </w:r>
            <w:r>
              <w:rPr>
                <w:rFonts w:cs="Arial"/>
                <w:sz w:val="18"/>
                <w:szCs w:val="18"/>
                <w:lang w:eastAsia="es-ES"/>
              </w:rPr>
              <w:t>oficialización de la/s destinación/es de importación involucrada/s</w:t>
            </w:r>
            <w:r w:rsidRPr="00542629">
              <w:rPr>
                <w:rFonts w:cs="Arial"/>
                <w:sz w:val="18"/>
                <w:szCs w:val="18"/>
                <w:lang w:eastAsia="es-ES"/>
              </w:rPr>
              <w:t xml:space="preserve">, más el plazo que corresponde de acuerdo con el </w:t>
            </w:r>
            <w:r w:rsidR="00DE76BE" w:rsidRPr="00DE76BE">
              <w:rPr>
                <w:rFonts w:cs="Arial"/>
                <w:sz w:val="18"/>
                <w:szCs w:val="18"/>
                <w:lang w:eastAsia="es-ES"/>
              </w:rPr>
              <w:t>Pto. 10.10.1 del TO de Exterior y Cambios</w:t>
            </w:r>
          </w:p>
          <w:p w14:paraId="58618FEA" w14:textId="77777777" w:rsidR="00BD2C21" w:rsidRPr="00F62674" w:rsidRDefault="00BD2C21" w:rsidP="00BD2C21">
            <w:pPr>
              <w:spacing w:line="276" w:lineRule="auto"/>
              <w:ind w:left="589"/>
              <w:jc w:val="both"/>
              <w:rPr>
                <w:rFonts w:cs="Arial"/>
                <w:sz w:val="10"/>
                <w:szCs w:val="10"/>
                <w:lang w:eastAsia="es-ES"/>
              </w:rPr>
            </w:pPr>
          </w:p>
          <w:p w14:paraId="31DAE732" w14:textId="77777777" w:rsidR="00BD2C21" w:rsidRPr="00787243" w:rsidRDefault="00BD2C21" w:rsidP="00BD2C21">
            <w:pPr>
              <w:spacing w:line="276" w:lineRule="auto"/>
              <w:ind w:left="315"/>
              <w:jc w:val="both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vertAlign w:val="superscript"/>
              </w:rPr>
              <w:t>(1)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Fecha de oficialización de la destinación 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vertAlign w:val="superscript"/>
              </w:rPr>
              <w:t>(*)</w:t>
            </w: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: 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</w:t>
            </w:r>
          </w:p>
          <w:p w14:paraId="35E43764" w14:textId="77777777" w:rsidR="00BD2C21" w:rsidRPr="00787243" w:rsidRDefault="00BD2C21" w:rsidP="00BD2C21">
            <w:pPr>
              <w:spacing w:line="276" w:lineRule="auto"/>
              <w:ind w:left="315"/>
              <w:jc w:val="both"/>
              <w:rPr>
                <w:rFonts w:cs="Arial"/>
                <w:b/>
                <w:bCs/>
                <w:color w:val="C00000"/>
                <w:sz w:val="10"/>
                <w:szCs w:val="10"/>
              </w:rPr>
            </w:pPr>
          </w:p>
          <w:p w14:paraId="0F2DC315" w14:textId="3BD30CF8" w:rsidR="00BD2C21" w:rsidRDefault="00BD2C21" w:rsidP="00BD2C21">
            <w:pPr>
              <w:spacing w:line="360" w:lineRule="auto"/>
              <w:ind w:left="315"/>
              <w:jc w:val="both"/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pP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vertAlign w:val="superscript"/>
              </w:rPr>
              <w:t>(2)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Plazo previsto en el </w:t>
            </w:r>
            <w:r w:rsidR="00DE76BE" w:rsidRPr="00DE76BE">
              <w:rPr>
                <w:rFonts w:cs="Arial"/>
                <w:b/>
                <w:bCs/>
                <w:color w:val="C00000"/>
                <w:sz w:val="18"/>
                <w:szCs w:val="18"/>
              </w:rPr>
              <w:t>Pto. 10.10.1 del TO de Exterior y Cambios</w:t>
            </w:r>
            <w:r w:rsidR="007926D5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para el acceso al MLC: 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787243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787A7288" w14:textId="213696CC" w:rsidR="00BD2C21" w:rsidRDefault="00BD2C21" w:rsidP="008020EF">
            <w:pPr>
              <w:pStyle w:val="Default"/>
              <w:spacing w:line="276" w:lineRule="auto"/>
              <w:ind w:left="315"/>
              <w:jc w:val="both"/>
              <w:rPr>
                <w:rFonts w:eastAsia="Times New Roman"/>
                <w:i/>
                <w:iCs/>
                <w:sz w:val="14"/>
                <w:szCs w:val="14"/>
                <w:lang w:bidi="he-IL"/>
              </w:rPr>
            </w:pPr>
            <w:r w:rsidRPr="00C637ED">
              <w:rPr>
                <w:rFonts w:eastAsia="Times New Roman"/>
                <w:i/>
                <w:iCs/>
                <w:color w:val="auto"/>
                <w:sz w:val="14"/>
                <w:szCs w:val="14"/>
                <w:vertAlign w:val="superscript"/>
                <w:lang w:bidi="he-IL"/>
              </w:rPr>
              <w:t>(*</w:t>
            </w:r>
            <w:r w:rsidR="00991BBC" w:rsidRPr="00C637ED">
              <w:rPr>
                <w:rFonts w:eastAsia="Times New Roman"/>
                <w:i/>
                <w:iCs/>
                <w:color w:val="auto"/>
                <w:sz w:val="14"/>
                <w:szCs w:val="14"/>
                <w:vertAlign w:val="superscript"/>
                <w:lang w:bidi="he-IL"/>
              </w:rPr>
              <w:t xml:space="preserve">) </w:t>
            </w:r>
            <w:r w:rsidR="00991BBC"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Si</w:t>
            </w:r>
            <w:r w:rsidR="00212FA0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hay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varias </w:t>
            </w:r>
            <w:r w:rsidR="00B03F34"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destinaciones</w:t>
            </w:r>
            <w:r w:rsidR="00B03F34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</w:t>
            </w:r>
            <w:r w:rsidR="00B03F34"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informar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</w:t>
            </w:r>
            <w:r w:rsidR="00C81802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la destinación que posea 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el plazo</w:t>
            </w:r>
            <w:r w:rsidR="00C81802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para pago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más extenso</w:t>
            </w:r>
            <w:r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, </w:t>
            </w:r>
            <w:r w:rsidR="00EB52D0"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de acuerdo con el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</w:t>
            </w:r>
            <w:r w:rsidR="00212FA0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>pto</w:t>
            </w:r>
            <w:r w:rsidRPr="00C637ED">
              <w:rPr>
                <w:rFonts w:eastAsia="Times New Roman"/>
                <w:i/>
                <w:iCs/>
                <w:sz w:val="14"/>
                <w:szCs w:val="14"/>
                <w:lang w:bidi="he-IL"/>
              </w:rPr>
              <w:t xml:space="preserve"> 1.2</w:t>
            </w:r>
          </w:p>
          <w:p w14:paraId="3923EAC7" w14:textId="2EE3E950" w:rsidR="006A2311" w:rsidRPr="0002779A" w:rsidRDefault="006A2311" w:rsidP="0002779A">
            <w:pPr>
              <w:pStyle w:val="Default"/>
              <w:spacing w:line="276" w:lineRule="auto"/>
              <w:jc w:val="both"/>
              <w:rPr>
                <w:rFonts w:eastAsia="Times New Roman"/>
                <w:i/>
                <w:iCs/>
                <w:sz w:val="10"/>
                <w:szCs w:val="10"/>
                <w:lang w:bidi="he-IL"/>
              </w:rPr>
            </w:pPr>
          </w:p>
        </w:tc>
      </w:tr>
    </w:tbl>
    <w:p w14:paraId="58DDAF70" w14:textId="77777777" w:rsidR="009963BB" w:rsidRDefault="009963BB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67CF2C99" w14:textId="77777777" w:rsidR="00EB52D0" w:rsidRDefault="00EB52D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5931EF5A" w14:textId="77777777" w:rsidR="00EB52D0" w:rsidRDefault="00EB52D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681C7229" w14:textId="77777777" w:rsidR="00EB52D0" w:rsidRDefault="00EB52D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1568EA48" w14:textId="77777777" w:rsidR="00EB52D0" w:rsidRDefault="00EB52D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70E19169" w14:textId="77777777" w:rsidR="00EB52D0" w:rsidRDefault="00EB52D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73C212FE" w14:textId="77777777" w:rsidR="002C0F3F" w:rsidRDefault="002C0F3F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043D4E58" w14:textId="63133AC2" w:rsidR="00462910" w:rsidRDefault="00DA457A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86A94" wp14:editId="08C2E548">
                <wp:simplePos x="0" y="0"/>
                <wp:positionH relativeFrom="margin">
                  <wp:posOffset>5080</wp:posOffset>
                </wp:positionH>
                <wp:positionV relativeFrom="paragraph">
                  <wp:posOffset>100330</wp:posOffset>
                </wp:positionV>
                <wp:extent cx="5385435" cy="309245"/>
                <wp:effectExtent l="0" t="0" r="24765" b="1460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2FCD1" w14:textId="5BC51EA6" w:rsidR="00DA457A" w:rsidRDefault="00DA457A" w:rsidP="00DA457A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SITUACION PREVISTA EN EL PUNTO 10.10.2.7 y 10.10.2.8 DEL TO DE EXTERIOR Y CAMBIOS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6A94" id="Text Box 4" o:spid="_x0000_s1028" type="#_x0000_t202" style="position:absolute;left:0;text-align:left;margin-left:.4pt;margin-top:7.9pt;width:424.05pt;height:24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" fillcolor="#e7e6e6 [3214]" strokecolor="black [3200]" strokeweight="1pt">
                <v:textbox>
                  <w:txbxContent>
                    <w:p w14:paraId="3892FCD1" w14:textId="5BC51EA6" w:rsidR="00DA457A" w:rsidRDefault="00DA457A" w:rsidP="00DA457A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SITUACION PREVISTA EN EL PUNTO 10.10.2.7 y 10.10.2.8 DEL TO DE EXTERIOR Y CAMBIOS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060CE" w14:textId="04F116D3" w:rsidR="00462910" w:rsidRDefault="0046291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791B9EE4" w14:textId="5DFD0118" w:rsidR="00462910" w:rsidRDefault="0046291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2910" w:rsidRPr="00F912E1" w14:paraId="0038B300" w14:textId="77777777" w:rsidTr="00C71997">
        <w:trPr>
          <w:trHeight w:val="997"/>
        </w:trPr>
        <w:tc>
          <w:tcPr>
            <w:tcW w:w="8494" w:type="dxa"/>
            <w:vAlign w:val="center"/>
          </w:tcPr>
          <w:p w14:paraId="7B87432E" w14:textId="77777777" w:rsidR="004E0792" w:rsidRDefault="00462910" w:rsidP="00471D04">
            <w:pPr>
              <w:spacing w:line="276" w:lineRule="auto"/>
              <w:jc w:val="both"/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3971C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6291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10.10.2.7.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</w:t>
            </w:r>
            <w:r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l pago corresponda a operaciones financiadas o garantizadas </w:t>
            </w:r>
            <w:r w:rsidR="007659B8" w:rsidRPr="007659B8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con anterioridad al 13.12.23 por entidades financieras locales o del exterior</w:t>
            </w:r>
            <w:r w:rsidR="007659B8" w:rsidRPr="007659B8" w:rsidDel="007659B8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14:paraId="4D563B95" w14:textId="50417DE3" w:rsidR="00462910" w:rsidRPr="00F912E1" w:rsidRDefault="00462910" w:rsidP="00471D04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7926D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(Código BCRA BL)</w:t>
            </w:r>
          </w:p>
        </w:tc>
      </w:tr>
      <w:tr w:rsidR="00462910" w:rsidRPr="00F912E1" w14:paraId="0F92C2E0" w14:textId="77777777" w:rsidTr="00C71997">
        <w:trPr>
          <w:trHeight w:val="989"/>
        </w:trPr>
        <w:tc>
          <w:tcPr>
            <w:tcW w:w="8494" w:type="dxa"/>
            <w:vAlign w:val="center"/>
          </w:tcPr>
          <w:p w14:paraId="68107F72" w14:textId="02C136CB" w:rsidR="00462910" w:rsidRDefault="00462910" w:rsidP="00471D04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C480F" w:rsidRPr="005C480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10.10.2.8</w:t>
            </w:r>
            <w:r w:rsidR="005C480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. </w:t>
            </w:r>
            <w:r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el pago corresponda a operaciones financiadas o garantizadas </w:t>
            </w:r>
            <w:r w:rsidR="007659B8" w:rsidRPr="007659B8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con anterioridad al 13.12.23 por organismos internacionales y/o agencias oficiales de crédito</w:t>
            </w:r>
          </w:p>
          <w:p w14:paraId="5BF6366C" w14:textId="75A70C47" w:rsidR="00462910" w:rsidRPr="00F912E1" w:rsidRDefault="00462910" w:rsidP="00471D04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BL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</w:tc>
      </w:tr>
    </w:tbl>
    <w:p w14:paraId="32144C00" w14:textId="77777777" w:rsidR="009963BB" w:rsidRDefault="009963BB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2A5C8A9D" w14:textId="5DAF887F" w:rsidR="00462910" w:rsidRDefault="00D071CB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DF171" wp14:editId="27043C1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410835" cy="309245"/>
                <wp:effectExtent l="0" t="0" r="18415" b="14605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05284" w14:textId="7AA1DA71" w:rsidR="00881D0A" w:rsidRDefault="00881D0A" w:rsidP="00BA6490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SITUACION PREVISTA EN EL PUNTO 10.10.2.9 DEL</w:t>
                            </w:r>
                            <w:r w:rsidR="006A2311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TO DE EXTERIOR Y CAMBIOS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F171" id="_x0000_s1029" type="#_x0000_t202" style="position:absolute;left:0;text-align:left;margin-left:0;margin-top:7.35pt;width:426.05pt;height:24.3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" fillcolor="#e7e6e6 [3214]" strokecolor="black [3200]" strokeweight="1pt">
                <v:textbox>
                  <w:txbxContent>
                    <w:p w14:paraId="58F05284" w14:textId="7AA1DA71" w:rsidR="00881D0A" w:rsidRDefault="00881D0A" w:rsidP="00BA6490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SITUACION PREVISTA EN EL PUNTO 10.10.2.9 DEL</w:t>
                      </w:r>
                      <w:r w:rsidR="006A2311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TO DE EXTERIOR Y CAMBIOS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B96EE" w14:textId="44656118" w:rsidR="00BA6490" w:rsidRDefault="00BA649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781510A1" w14:textId="2CFC4663" w:rsidR="00BA6490" w:rsidRDefault="00BA6490" w:rsidP="00FC0BD6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tbl>
      <w:tblPr>
        <w:tblStyle w:val="TableGrid"/>
        <w:tblW w:w="85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A6490" w14:paraId="11F0383C" w14:textId="77777777" w:rsidTr="0002779A">
        <w:trPr>
          <w:trHeight w:val="1362"/>
        </w:trPr>
        <w:tc>
          <w:tcPr>
            <w:tcW w:w="8521" w:type="dxa"/>
            <w:vAlign w:val="center"/>
          </w:tcPr>
          <w:p w14:paraId="6B616694" w14:textId="0D5680D5" w:rsidR="00BA6490" w:rsidRDefault="00BA6490" w:rsidP="0063739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83F1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MEDICAMENTO DE USO COMPASIVO</w:t>
            </w:r>
            <w:r w:rsidR="002765DD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/ CRITICO</w:t>
            </w:r>
          </w:p>
          <w:p w14:paraId="4A992A9E" w14:textId="77777777" w:rsidR="00991BBC" w:rsidRPr="0002779A" w:rsidRDefault="00991BBC" w:rsidP="0063739A">
            <w:pPr>
              <w:spacing w:line="276" w:lineRule="auto"/>
              <w:rPr>
                <w:rFonts w:cs="Arial"/>
                <w:bCs/>
                <w:color w:val="000000"/>
                <w:sz w:val="12"/>
                <w:szCs w:val="12"/>
                <w:lang w:eastAsia="es-ES"/>
              </w:rPr>
            </w:pPr>
          </w:p>
          <w:p w14:paraId="56DA5B5F" w14:textId="5F96A924" w:rsidR="00991BBC" w:rsidRPr="0063739A" w:rsidRDefault="00BA6490" w:rsidP="0002779A">
            <w:pPr>
              <w:tabs>
                <w:tab w:val="left" w:pos="1323"/>
              </w:tabs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</w:pPr>
            <w:r w:rsidRPr="00A83F15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Se trata de pagos de importaciones de bienes cursados por una persona humana o jurídica para la provisión de un medicamento crítico cuyo registro de ingreso aduanero se concreta mediante Solicitud Particular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</w:tbl>
    <w:p w14:paraId="3677C0B2" w14:textId="77777777" w:rsidR="00331AAB" w:rsidRDefault="00331AAB" w:rsidP="00BB5A02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0B540A79" w14:textId="562076BB" w:rsidR="009963BB" w:rsidRDefault="007C7A85" w:rsidP="00BB5A02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52C1D" wp14:editId="09045934">
                <wp:simplePos x="0" y="0"/>
                <wp:positionH relativeFrom="margin">
                  <wp:posOffset>5715</wp:posOffset>
                </wp:positionH>
                <wp:positionV relativeFrom="paragraph">
                  <wp:posOffset>98425</wp:posOffset>
                </wp:positionV>
                <wp:extent cx="5398135" cy="302260"/>
                <wp:effectExtent l="0" t="0" r="1206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302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45E0F" w14:textId="09D46B87" w:rsidR="00BB5A02" w:rsidRDefault="00BB5A02" w:rsidP="00BB5A02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SITUACION PREVISTA EN EL PUNTO </w:t>
                            </w:r>
                            <w:r w:rsidR="006A2311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10.10.2.10 DEL TO DE EXTERIOR Y CAMBIOS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2C1D" id="_x0000_s1030" type="#_x0000_t202" style="position:absolute;left:0;text-align:left;margin-left:.45pt;margin-top:7.75pt;width:425.05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" fillcolor="#e7e6e6 [3214]" strokecolor="black [3200]" strokeweight="1pt">
                <v:textbox>
                  <w:txbxContent>
                    <w:p w14:paraId="45B45E0F" w14:textId="09D46B87" w:rsidR="00BB5A02" w:rsidRDefault="00BB5A02" w:rsidP="00BB5A02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SITUACION PREVISTA EN EL PUNTO </w:t>
                      </w:r>
                      <w:r w:rsidR="006A2311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10.10.2.10 DEL TO DE EXTERIOR Y CAMBIOS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5EBA2" w14:textId="689C7E7D" w:rsidR="00BB5A02" w:rsidRDefault="00BB5A02" w:rsidP="00BB5A02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4C6D59DA" w14:textId="77777777" w:rsidR="00BB5A02" w:rsidRDefault="00BB5A02" w:rsidP="00BB5A02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tbl>
      <w:tblPr>
        <w:tblStyle w:val="TableGrid"/>
        <w:tblW w:w="849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BB5A02" w14:paraId="696BCBA8" w14:textId="77777777" w:rsidTr="00C71997">
        <w:trPr>
          <w:trHeight w:val="5918"/>
        </w:trPr>
        <w:tc>
          <w:tcPr>
            <w:tcW w:w="8495" w:type="dxa"/>
            <w:vAlign w:val="center"/>
          </w:tcPr>
          <w:p w14:paraId="13A1FFA3" w14:textId="77777777" w:rsidR="002C0F3F" w:rsidRDefault="002C0F3F" w:rsidP="00991BBC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59E1E726" w14:textId="6CAE92C8" w:rsidR="00A83002" w:rsidRDefault="00BB5A02" w:rsidP="002C0F3F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Se trata de p</w:t>
            </w:r>
            <w:r w:rsidRPr="00BB5A02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agos de importaciones de bienes con registro de ingreso aduanero pendiente </w:t>
            </w:r>
            <w:r w:rsidRPr="0002779A">
              <w:rPr>
                <w:rFonts w:cs="Arial"/>
                <w:b/>
                <w:color w:val="000000"/>
                <w:sz w:val="18"/>
                <w:szCs w:val="18"/>
                <w:u w:val="single"/>
                <w:lang w:eastAsia="es-ES"/>
              </w:rPr>
              <w:t>bienes de capital</w:t>
            </w:r>
            <w:r w:rsidRPr="00BB5A02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02779A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(Decreto N° 690/02 y complementarias)</w:t>
            </w:r>
            <w:r w:rsidR="002C0F3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:</w:t>
            </w:r>
            <w:r w:rsidR="00A83002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14:paraId="0033DE19" w14:textId="77777777" w:rsidR="002C0F3F" w:rsidRPr="005B17D5" w:rsidRDefault="002C0F3F" w:rsidP="005B17D5">
            <w:pPr>
              <w:spacing w:line="276" w:lineRule="auto"/>
              <w:jc w:val="both"/>
              <w:rPr>
                <w:rFonts w:cs="Arial"/>
                <w:bCs/>
                <w:i/>
                <w:iCs/>
                <w:color w:val="000000"/>
                <w:szCs w:val="16"/>
                <w:lang w:eastAsia="es-ES"/>
              </w:rPr>
            </w:pPr>
          </w:p>
          <w:p w14:paraId="1F34B0D0" w14:textId="2F66C6ED" w:rsidR="002C0F3F" w:rsidRPr="005B17D5" w:rsidRDefault="002C0F3F" w:rsidP="002C0F3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32212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>Descripción detallada de los bienes a abonar</w:t>
            </w:r>
            <w:r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>:</w:t>
            </w:r>
            <w:r w:rsidRPr="00B32212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 </w: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54D7F542" w14:textId="77777777" w:rsidR="002C0F3F" w:rsidRPr="005B17D5" w:rsidRDefault="002C0F3F" w:rsidP="005B17D5">
            <w:pPr>
              <w:pStyle w:val="ListParagraph"/>
              <w:spacing w:line="276" w:lineRule="auto"/>
              <w:ind w:left="36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  <w:p w14:paraId="4223EEF6" w14:textId="5370E6CD" w:rsidR="002C0F3F" w:rsidRPr="005B17D5" w:rsidRDefault="002C0F3F" w:rsidP="002C0F3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</w:pPr>
            <w:r w:rsidRPr="005B17D5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 xml:space="preserve">Posición arancelaria: </w: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>
              <w:rPr>
                <w:noProof/>
                <w:bdr w:val="single" w:sz="4" w:space="0" w:color="auto"/>
                <w:lang w:bidi="he-IL"/>
              </w:rPr>
              <w:t> </w:t>
            </w:r>
            <w:r w:rsidRPr="00B32212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73F18ACB" w14:textId="77777777" w:rsidR="002C0F3F" w:rsidRPr="005B17D5" w:rsidRDefault="002C0F3F" w:rsidP="005B17D5">
            <w:pPr>
              <w:pStyle w:val="ListParagraph"/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</w:pPr>
          </w:p>
          <w:p w14:paraId="50DADD4C" w14:textId="77777777" w:rsidR="00331AAB" w:rsidRPr="005B17D5" w:rsidRDefault="00331AAB" w:rsidP="00331AAB">
            <w:pPr>
              <w:spacing w:line="276" w:lineRule="auto"/>
              <w:jc w:val="both"/>
              <w:rPr>
                <w:rFonts w:cs="Arial"/>
                <w:bCs/>
                <w:i/>
                <w:iCs/>
                <w:color w:val="000000"/>
                <w:sz w:val="10"/>
                <w:szCs w:val="10"/>
                <w:lang w:eastAsia="es-ES"/>
              </w:rPr>
            </w:pPr>
          </w:p>
          <w:p w14:paraId="6208B50F" w14:textId="158902F5" w:rsidR="00A83002" w:rsidRDefault="00A83002" w:rsidP="00A83002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7199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>Moneda y monto</w:t>
            </w:r>
            <w:r w:rsidR="000447F3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 xml:space="preserve"> FOB</w:t>
            </w:r>
            <w:r w:rsidRPr="00C7199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 xml:space="preserve"> de lo bienes </w:t>
            </w:r>
            <w:r w:rsidRPr="00C7199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u w:val="single"/>
                <w:lang w:eastAsia="es-ES"/>
              </w:rPr>
              <w:t>que califican como BK</w:t>
            </w:r>
            <w:r w:rsidRPr="00C7199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 xml:space="preserve"> en la factura</w:t>
            </w:r>
            <w:r w:rsidR="00331AAB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>**</w:t>
            </w:r>
            <w:r w:rsidRPr="00C7199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es-ES"/>
              </w:rPr>
              <w:t>:</w:t>
            </w:r>
            <w:r w:rsidRPr="00C7199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31AA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31AA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="00331AA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="00331AA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="00331AA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331AA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331AA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331AA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331AA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="00331AA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1FBD9566" w14:textId="77777777" w:rsidR="00331AAB" w:rsidRPr="00C71997" w:rsidRDefault="00331AAB" w:rsidP="00331AAB">
            <w:pPr>
              <w:pStyle w:val="ListParagraph"/>
              <w:spacing w:line="276" w:lineRule="auto"/>
              <w:ind w:left="36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8"/>
                <w:szCs w:val="8"/>
                <w:lang w:eastAsia="es-ES"/>
              </w:rPr>
            </w:pPr>
          </w:p>
          <w:p w14:paraId="6F86E7CC" w14:textId="52A05FB4" w:rsidR="00331AAB" w:rsidRDefault="00331AAB" w:rsidP="00331AAB">
            <w:pPr>
              <w:pStyle w:val="ListParagraph"/>
              <w:spacing w:line="276" w:lineRule="auto"/>
              <w:ind w:left="36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** I</w:t>
            </w:r>
            <w:r w:rsidRPr="00B32212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ndicar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el importe de la factura adjunta a la presente de la totalidad de los bienes que califican como BK</w:t>
            </w:r>
            <w:r w:rsidR="002C0F3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3F7210E3" w14:textId="77777777" w:rsidR="00331AAB" w:rsidRDefault="00331AAB" w:rsidP="002C0F3F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</w:pPr>
          </w:p>
          <w:p w14:paraId="7B2E4CB4" w14:textId="69FBD791" w:rsidR="002C0F3F" w:rsidRDefault="002C0F3F" w:rsidP="002C0F3F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7C7A85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En tal sentido, declaramos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con carácter de declaración jurada</w:t>
            </w:r>
            <w:r w:rsidRPr="007C7A85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que el presente pago se encuadra en la siguiente situación: </w:t>
            </w:r>
          </w:p>
          <w:p w14:paraId="7E30F76E" w14:textId="77777777" w:rsidR="002C0F3F" w:rsidRDefault="002C0F3F" w:rsidP="00331AAB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</w:pPr>
          </w:p>
          <w:p w14:paraId="0C40422E" w14:textId="53121C40" w:rsidR="00093B1B" w:rsidRDefault="00093B1B" w:rsidP="00093B1B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i) </w:t>
            </w:r>
            <w:r w:rsidRPr="002C0F3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B12 -</w:t>
            </w:r>
            <w:r w:rsidRPr="005B17D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Pagos anticipados de importaciones de bienes de capital</w:t>
            </w:r>
          </w:p>
          <w:p w14:paraId="49F9E415" w14:textId="77777777" w:rsidR="002C0F3F" w:rsidRDefault="002C0F3F" w:rsidP="00093B1B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69B269FC" w14:textId="097F2A16" w:rsidR="002C0F3F" w:rsidRDefault="002C0F3F" w:rsidP="00093B1B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Asimismo, declaramos que l</w:t>
            </w:r>
            <w:r w:rsidRP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a suma de los pagos anticipados cursados en el marco de este punto no supera el 30% (treinta por ciento) del valor FOB de los bienes a importar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52FBFF5D" w14:textId="77777777" w:rsidR="002C0F3F" w:rsidRPr="003723C8" w:rsidRDefault="002C0F3F" w:rsidP="00093B1B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54D7F993" w14:textId="2630CAF1" w:rsidR="00093B1B" w:rsidRPr="005B17D5" w:rsidRDefault="00093B1B" w:rsidP="00093B1B">
            <w:pPr>
              <w:spacing w:line="276" w:lineRule="auto"/>
              <w:jc w:val="both"/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</w:pPr>
            <w:r w:rsidRP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B17D5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C0F3F" w:rsidRPr="005B17D5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i) </w:t>
            </w:r>
            <w:r w:rsidRPr="002C0F3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B20 -</w:t>
            </w:r>
            <w:r w:rsidRPr="005B17D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Pagos vista de importaciones de bienes de capital </w:t>
            </w:r>
            <w:r w:rsidR="002C0F3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y/o</w:t>
            </w:r>
            <w:r w:rsidR="002C0F3F" w:rsidRPr="005B17D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C0F3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B21 -</w:t>
            </w:r>
            <w:r w:rsidRPr="005B17D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Pagos de deudas comerciales por importaciones de bienes de capital sin registro de ingreso aduanero</w:t>
            </w:r>
          </w:p>
          <w:p w14:paraId="5B11B71E" w14:textId="7C8E6A18" w:rsidR="00093B1B" w:rsidRDefault="00093B1B" w:rsidP="002C0F3F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</w:pPr>
          </w:p>
          <w:p w14:paraId="4EFB0BDC" w14:textId="1B394608" w:rsidR="003723C8" w:rsidRDefault="002C0F3F" w:rsidP="003723C8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Asimismo, declaramos que </w:t>
            </w:r>
            <w:r w:rsidRPr="002C0F3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l</w:t>
            </w:r>
            <w:r w:rsidRPr="005B17D5">
              <w:rPr>
                <w:rFonts w:ascii="Calibri" w:eastAsia="Calibri" w:hAnsi="Calibri" w:cs="Arial"/>
                <w:bCs/>
                <w:sz w:val="18"/>
                <w:szCs w:val="18"/>
                <w:lang w:bidi="he-IL"/>
              </w:rPr>
              <w:t xml:space="preserve">a suma de los pagos anticipados, a la vista y de deuda comercial sin registro de ingreso aduanero cursados en el marco de este punto no supera el 80% (ochenta por ciento) del valor FOB de los bienes a importar. </w:t>
            </w:r>
          </w:p>
          <w:p w14:paraId="232DABF7" w14:textId="77777777" w:rsidR="002C0F3F" w:rsidRDefault="002C0F3F" w:rsidP="002C0F3F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7DF21A1" w14:textId="3257C9B4" w:rsidR="002C0F3F" w:rsidRDefault="002C0F3F" w:rsidP="002C0F3F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>Adicionalmente,</w:t>
            </w:r>
            <w:r w:rsidRPr="00471D04">
              <w:rPr>
                <w:rFonts w:cs="Arial"/>
                <w:sz w:val="18"/>
                <w:szCs w:val="18"/>
              </w:rPr>
              <w:t xml:space="preserve"> declaramos bajo juramento que la mercadería vinculada a la presente </w:t>
            </w:r>
            <w:r>
              <w:rPr>
                <w:rFonts w:cs="Arial"/>
                <w:sz w:val="18"/>
                <w:szCs w:val="18"/>
              </w:rPr>
              <w:t>o</w:t>
            </w:r>
            <w:r w:rsidRPr="00471D04">
              <w:rPr>
                <w:rFonts w:cs="Arial"/>
                <w:sz w:val="18"/>
                <w:szCs w:val="18"/>
              </w:rPr>
              <w:t xml:space="preserve">peración </w:t>
            </w:r>
            <w:r w:rsidRPr="00471D04">
              <w:rPr>
                <w:rFonts w:cs="Arial"/>
                <w:sz w:val="18"/>
                <w:szCs w:val="18"/>
                <w:u w:val="single"/>
              </w:rPr>
              <w:t xml:space="preserve">no corresponde a bienes </w:t>
            </w:r>
            <w:r>
              <w:rPr>
                <w:rFonts w:cs="Arial"/>
                <w:sz w:val="18"/>
                <w:szCs w:val="18"/>
                <w:u w:val="single"/>
              </w:rPr>
              <w:t>cuyas p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osiciones arancelarias 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se encuentran 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comprendidas en el punto 12.1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 del TO.</w:t>
            </w:r>
          </w:p>
          <w:p w14:paraId="603B990F" w14:textId="402D3618" w:rsidR="00093B1B" w:rsidRPr="0063739A" w:rsidRDefault="00093B1B" w:rsidP="0002779A">
            <w:pPr>
              <w:tabs>
                <w:tab w:val="left" w:pos="1323"/>
              </w:tabs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543C769D" w14:textId="77777777" w:rsidR="00331AAB" w:rsidRDefault="00331AAB" w:rsidP="000C0A21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118C6EA1" w14:textId="77777777" w:rsidR="005B17D5" w:rsidRDefault="005B17D5" w:rsidP="000C0A21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2BD0EFDE" w14:textId="24EE7E83" w:rsidR="0001496C" w:rsidRDefault="00D476FE" w:rsidP="0001496C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07B91E" wp14:editId="5294242C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5410835" cy="309245"/>
                <wp:effectExtent l="0" t="0" r="18415" b="14605"/>
                <wp:wrapNone/>
                <wp:docPr id="5401198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0980" w14:textId="7D424092" w:rsidR="0001496C" w:rsidRDefault="00D476FE" w:rsidP="0001496C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PAGOS A LA VISTA DE PERSONAS HUMANAS O PERSONAS JURIDICAS “MIPYME”</w:t>
                            </w:r>
                            <w:r w:rsidR="0001496C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B91E" id="_x0000_s1031" type="#_x0000_t202" style="position:absolute;left:0;text-align:left;margin-left:0;margin-top:7.85pt;width:426.05pt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" fillcolor="#e7e6e6 [3214]" strokecolor="black [3200]" strokeweight="1pt">
                <v:textbox>
                  <w:txbxContent>
                    <w:p w14:paraId="18140980" w14:textId="7D424092" w:rsidR="0001496C" w:rsidRDefault="00D476FE" w:rsidP="0001496C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PAGOS A LA VISTA DE PERSONAS HUMANAS O PERSONAS JURIDICAS “MIPYME”</w:t>
                      </w:r>
                      <w:r w:rsidR="0001496C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ED5C5" w14:textId="77777777" w:rsidR="0001496C" w:rsidRDefault="0001496C" w:rsidP="0001496C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47AB89EF" w14:textId="77777777" w:rsidR="0001496C" w:rsidRDefault="0001496C" w:rsidP="0001496C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tbl>
      <w:tblPr>
        <w:tblStyle w:val="TableGrid"/>
        <w:tblW w:w="85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01496C" w14:paraId="6C329E58" w14:textId="77777777" w:rsidTr="005B17D5">
        <w:trPr>
          <w:trHeight w:val="492"/>
        </w:trPr>
        <w:tc>
          <w:tcPr>
            <w:tcW w:w="8521" w:type="dxa"/>
            <w:vAlign w:val="center"/>
          </w:tcPr>
          <w:p w14:paraId="619C4587" w14:textId="77777777" w:rsidR="00D476FE" w:rsidRPr="005B17D5" w:rsidRDefault="00D476FE" w:rsidP="00E90B6C">
            <w:pPr>
              <w:spacing w:line="276" w:lineRule="auto"/>
              <w:rPr>
                <w:rFonts w:cs="Arial"/>
                <w:b/>
                <w:color w:val="000000"/>
                <w:sz w:val="12"/>
                <w:szCs w:val="12"/>
                <w:lang w:eastAsia="es-ES"/>
              </w:rPr>
            </w:pPr>
          </w:p>
          <w:p w14:paraId="78E4A584" w14:textId="77777777" w:rsidR="00D476FE" w:rsidRDefault="00D476FE" w:rsidP="00D476FE">
            <w:pPr>
              <w:spacing w:line="276" w:lineRule="auto"/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Se trata de pagos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a 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la vista de importaciones de bienes cursados por </w:t>
            </w:r>
            <w:r w:rsidRPr="00CF7BEB">
              <w:rPr>
                <w:rFonts w:eastAsiaTheme="minorHAnsi" w:cs="Arial"/>
                <w:b/>
                <w:color w:val="000000"/>
                <w:sz w:val="18"/>
                <w:szCs w:val="18"/>
                <w:lang w:eastAsia="es-ES"/>
              </w:rPr>
              <w:t>personas humanas</w:t>
            </w:r>
            <w:r w:rsidRPr="00EB7376">
              <w:rPr>
                <w:rFonts w:eastAsiaTheme="minorHAnsi" w:cs="Arial"/>
                <w:b/>
                <w:color w:val="000000"/>
                <w:sz w:val="18"/>
                <w:szCs w:val="18"/>
                <w:lang w:eastAsia="es-ES"/>
              </w:rPr>
              <w:t xml:space="preserve"> o personas jurídicas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 que clasifiquen como </w:t>
            </w:r>
            <w:proofErr w:type="gramStart"/>
            <w:r w:rsidRPr="005B17D5">
              <w:rPr>
                <w:rFonts w:eastAsiaTheme="minorHAnsi" w:cs="Arial"/>
                <w:b/>
                <w:color w:val="000000"/>
                <w:sz w:val="18"/>
                <w:szCs w:val="18"/>
                <w:lang w:eastAsia="es-ES"/>
              </w:rPr>
              <w:t>MiPyMe</w:t>
            </w:r>
            <w:r w:rsidRPr="00E90B6C">
              <w:rPr>
                <w:rFonts w:cs="Arial"/>
                <w:szCs w:val="16"/>
                <w:vertAlign w:val="superscript"/>
                <w:lang w:eastAsia="es-ES"/>
              </w:rPr>
              <w:t>(</w:t>
            </w:r>
            <w:proofErr w:type="gramEnd"/>
            <w:r w:rsidRPr="00E90B6C">
              <w:rPr>
                <w:rFonts w:cs="Arial"/>
                <w:szCs w:val="16"/>
                <w:vertAlign w:val="superscript"/>
                <w:lang w:eastAsia="es-ES"/>
              </w:rPr>
              <w:t>1)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,</w:t>
            </w:r>
            <w:r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 en la medida que se trate de bienes que hayan </w:t>
            </w:r>
            <w:r w:rsidRPr="00093B1B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sido</w:t>
            </w:r>
            <w:r w:rsidRPr="005B17D5">
              <w:rPr>
                <w:rFonts w:eastAsiaTheme="minorHAnsi" w:cs="Arial"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</w:t>
            </w:r>
            <w:r w:rsidRPr="005B17D5">
              <w:rPr>
                <w:rFonts w:eastAsiaTheme="minorHAnsi" w:cs="Arial"/>
                <w:b/>
                <w:color w:val="000000"/>
                <w:sz w:val="18"/>
                <w:szCs w:val="18"/>
                <w:u w:val="single"/>
                <w:lang w:eastAsia="es-ES"/>
              </w:rPr>
              <w:t>embarcados en origen a partir del 14/04/2025.</w:t>
            </w:r>
          </w:p>
          <w:p w14:paraId="66DD3B5F" w14:textId="77777777" w:rsidR="004C0688" w:rsidRDefault="004C0688" w:rsidP="00D476FE">
            <w:pPr>
              <w:spacing w:line="276" w:lineRule="auto"/>
              <w:jc w:val="both"/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</w:pPr>
          </w:p>
          <w:p w14:paraId="19303FDB" w14:textId="77777777" w:rsidR="000447F3" w:rsidRDefault="000447F3" w:rsidP="00D476FE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</w:pPr>
          </w:p>
          <w:p w14:paraId="747C056C" w14:textId="77777777" w:rsidR="000447F3" w:rsidRPr="00093B1B" w:rsidRDefault="000447F3" w:rsidP="000447F3">
            <w:pPr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 - </w:t>
            </w:r>
            <w:r w:rsidRPr="004C0688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La posición arancelaria de la mercadería es:  </w: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54E8F44C" w14:textId="77777777" w:rsidR="000447F3" w:rsidRDefault="000447F3" w:rsidP="000447F3">
            <w:pPr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 - </w:t>
            </w:r>
            <w:r w:rsidRPr="004C0688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La </w:t>
            </w:r>
            <w:r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>fecha de embarque</w:t>
            </w:r>
            <w:r w:rsidRPr="004C0688">
              <w:rPr>
                <w:rFonts w:cs="Arial"/>
                <w:b/>
                <w:bCs/>
                <w:color w:val="C00000"/>
                <w:sz w:val="18"/>
                <w:szCs w:val="18"/>
                <w:lang w:bidi="he-IL"/>
              </w:rPr>
              <w:t xml:space="preserve"> de la mercadería es:  </w: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093B1B"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25495575" w14:textId="77777777" w:rsidR="000447F3" w:rsidRPr="005B17D5" w:rsidRDefault="000447F3" w:rsidP="00D476FE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</w:pPr>
          </w:p>
          <w:p w14:paraId="758DFBD8" w14:textId="77777777" w:rsidR="00D476FE" w:rsidRDefault="00D476FE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Este punto será de aplicación para los siguientes conceptos:</w:t>
            </w:r>
          </w:p>
          <w:p w14:paraId="63038FB1" w14:textId="77777777" w:rsidR="00D476FE" w:rsidRDefault="00D476FE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3791E564" w14:textId="7B7398B7" w:rsidR="00CF7BEB" w:rsidRDefault="00093B1B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bookmarkStart w:id="1" w:name="_Hlk196126540"/>
            <w:r w:rsidRPr="00093B1B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B07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- </w:t>
            </w:r>
            <w:r w:rsidRPr="005B17D5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Pagos vista de importaciones de bienes (excepto bienes de capital e insumos para la producción local de bienes)</w:t>
            </w:r>
            <w:r w:rsidR="00CF7BE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41299502" w14:textId="3A589571" w:rsidR="00CF7BEB" w:rsidRDefault="00CF7BEB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EB7376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B18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-</w:t>
            </w:r>
            <w:r w:rsidRPr="00CF7BE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Pagos vista de importaciones de insumos para la producción local de bienes</w:t>
            </w:r>
          </w:p>
          <w:p w14:paraId="63FDAFB5" w14:textId="51C96E1B" w:rsidR="00D476FE" w:rsidRPr="003723C8" w:rsidRDefault="00D476FE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992706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B20 -</w:t>
            </w:r>
            <w:r w:rsidRPr="003723C8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Pagos vista de importaciones de bienes de capital  </w:t>
            </w:r>
          </w:p>
          <w:bookmarkEnd w:id="1"/>
          <w:p w14:paraId="79A4D3B1" w14:textId="77777777" w:rsidR="00D476FE" w:rsidRDefault="00D476FE" w:rsidP="00D476FE">
            <w:pPr>
              <w:spacing w:line="276" w:lineRule="auto"/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  <w:p w14:paraId="207BD487" w14:textId="057769B0" w:rsidR="00D476FE" w:rsidRDefault="00093B1B" w:rsidP="00D476FE">
            <w:pPr>
              <w:spacing w:line="276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>Asimismo</w:t>
            </w:r>
            <w:r w:rsidRPr="00471D04">
              <w:rPr>
                <w:rFonts w:cs="Arial"/>
                <w:sz w:val="18"/>
                <w:szCs w:val="18"/>
              </w:rPr>
              <w:t xml:space="preserve">, declaramos bajo juramento que la mercadería vinculada a la presente </w:t>
            </w:r>
            <w:r>
              <w:rPr>
                <w:rFonts w:cs="Arial"/>
                <w:sz w:val="18"/>
                <w:szCs w:val="18"/>
              </w:rPr>
              <w:t>o</w:t>
            </w:r>
            <w:r w:rsidRPr="00471D04">
              <w:rPr>
                <w:rFonts w:cs="Arial"/>
                <w:sz w:val="18"/>
                <w:szCs w:val="18"/>
              </w:rPr>
              <w:t xml:space="preserve">peración </w:t>
            </w:r>
            <w:r w:rsidRPr="00471D04">
              <w:rPr>
                <w:rFonts w:cs="Arial"/>
                <w:sz w:val="18"/>
                <w:szCs w:val="18"/>
                <w:u w:val="single"/>
              </w:rPr>
              <w:t xml:space="preserve">no corresponde a bienes </w:t>
            </w:r>
            <w:r>
              <w:rPr>
                <w:rFonts w:cs="Arial"/>
                <w:sz w:val="18"/>
                <w:szCs w:val="18"/>
                <w:u w:val="single"/>
              </w:rPr>
              <w:t>cuyas p</w:t>
            </w:r>
            <w:r w:rsidR="00D476FE"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osiciones arancelarias 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se encuentran </w:t>
            </w:r>
            <w:r w:rsidR="00D476FE" w:rsidRPr="0001496C"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>comprendidas en el punto 12.1</w:t>
            </w:r>
            <w:r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  <w:t xml:space="preserve"> del TO.</w:t>
            </w:r>
          </w:p>
          <w:p w14:paraId="7A65987B" w14:textId="77777777" w:rsidR="00D476FE" w:rsidRPr="005B17D5" w:rsidRDefault="00D476FE" w:rsidP="005B17D5">
            <w:pPr>
              <w:spacing w:line="276" w:lineRule="auto"/>
              <w:rPr>
                <w:rFonts w:cs="Arial"/>
                <w:i/>
                <w:iCs/>
                <w:sz w:val="18"/>
                <w:szCs w:val="18"/>
              </w:rPr>
            </w:pPr>
          </w:p>
          <w:p w14:paraId="64AF594C" w14:textId="730C1DF6" w:rsidR="00D476FE" w:rsidRPr="00D476FE" w:rsidRDefault="00D476FE" w:rsidP="005B17D5">
            <w:pPr>
              <w:spacing w:line="276" w:lineRule="auto"/>
              <w:rPr>
                <w:rFonts w:cs="Arial"/>
                <w:szCs w:val="16"/>
                <w:lang w:eastAsia="es-ES"/>
              </w:rPr>
            </w:pPr>
            <w:r w:rsidRPr="005B17D5">
              <w:rPr>
                <w:rFonts w:cs="Arial"/>
                <w:szCs w:val="16"/>
                <w:vertAlign w:val="superscript"/>
                <w:lang w:eastAsia="es-ES"/>
              </w:rPr>
              <w:t xml:space="preserve">(1) </w:t>
            </w:r>
            <w:r>
              <w:rPr>
                <w:rFonts w:cs="Arial"/>
                <w:szCs w:val="16"/>
                <w:lang w:eastAsia="es-ES"/>
              </w:rPr>
              <w:t>S</w:t>
            </w:r>
            <w:r w:rsidRPr="005B17D5">
              <w:rPr>
                <w:rFonts w:cs="Arial"/>
                <w:szCs w:val="16"/>
                <w:lang w:eastAsia="es-ES"/>
              </w:rPr>
              <w:t>egún lo dispuesto en las normas de “Determinación de la condición de micro, pequeña y mediana empresa”.</w:t>
            </w:r>
          </w:p>
          <w:p w14:paraId="02D97A39" w14:textId="6DDB0004" w:rsidR="0001496C" w:rsidRPr="0063739A" w:rsidRDefault="0001496C" w:rsidP="00E90B6C">
            <w:pPr>
              <w:tabs>
                <w:tab w:val="left" w:pos="1323"/>
              </w:tabs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EB190D6" w14:textId="77777777" w:rsidR="005B17D5" w:rsidRDefault="005B17D5" w:rsidP="000C0A21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p w14:paraId="0FDD5732" w14:textId="77777777" w:rsidR="000C0A21" w:rsidRDefault="000C0A21" w:rsidP="000C0A21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3EC19" wp14:editId="54E53D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0835" cy="309245"/>
                <wp:effectExtent l="0" t="0" r="18415" b="14605"/>
                <wp:wrapNone/>
                <wp:docPr id="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72224" w14:textId="77777777" w:rsidR="000C0A21" w:rsidRDefault="000C0A21" w:rsidP="000C0A21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SITUACION PREVISTA EN EL PUNTO 10.10.2.11 DEL TO DE EXTERIOR Y CAMBIOS </w:t>
                            </w:r>
                          </w:p>
                          <w:p w14:paraId="6AE5BDC8" w14:textId="77777777" w:rsidR="000C0A21" w:rsidRDefault="000C0A21" w:rsidP="000C0A21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EC19" id="_x0000_s1032" type="#_x0000_t202" style="position:absolute;left:0;text-align:left;margin-left:0;margin-top:-.05pt;width:426.0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" fillcolor="#e7e6e6 [3214]" strokecolor="black [3200]" strokeweight="1pt">
                <v:textbox>
                  <w:txbxContent>
                    <w:p w14:paraId="73F72224" w14:textId="77777777" w:rsidR="000C0A21" w:rsidRDefault="000C0A21" w:rsidP="000C0A21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SITUACION PREVISTA EN EL PUNTO 10.10.2.11 DEL TO DE EXTERIOR Y CAMBIOS </w:t>
                      </w:r>
                    </w:p>
                    <w:p w14:paraId="6AE5BDC8" w14:textId="77777777" w:rsidR="000C0A21" w:rsidRDefault="000C0A21" w:rsidP="000C0A21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85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0C0A21" w14:paraId="5DBD1BE4" w14:textId="77777777" w:rsidTr="00B82877">
        <w:trPr>
          <w:trHeight w:val="2005"/>
        </w:trPr>
        <w:tc>
          <w:tcPr>
            <w:tcW w:w="8521" w:type="dxa"/>
            <w:vAlign w:val="center"/>
          </w:tcPr>
          <w:p w14:paraId="3966D81B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sz w:val="18"/>
                <w:szCs w:val="18"/>
              </w:rPr>
            </w:pPr>
          </w:p>
          <w:p w14:paraId="397D4D77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171196EA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sz w:val="18"/>
                <w:szCs w:val="18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042F8">
              <w:rPr>
                <w:sz w:val="18"/>
                <w:szCs w:val="18"/>
              </w:rPr>
              <w:t xml:space="preserve">Se trata de un pago de importaciones de bienes oficializadas a partir del 13/06/24 como parte de la implementación y ejecución de un </w:t>
            </w:r>
            <w:r w:rsidRPr="003042F8">
              <w:rPr>
                <w:b/>
                <w:bCs/>
                <w:sz w:val="18"/>
                <w:szCs w:val="18"/>
              </w:rPr>
              <w:t xml:space="preserve">plan de acción establecido por la Secretaría de Transporte del Ministerio de Economía </w:t>
            </w:r>
            <w:r w:rsidRPr="003042F8">
              <w:rPr>
                <w:sz w:val="18"/>
                <w:szCs w:val="18"/>
              </w:rPr>
              <w:t>en el marco de la emergencia pública en materia ferroviaria para los servicios de transporte de pasajeros y cargas de jurisdicción nacional establecida en el Decreto 525/24.</w:t>
            </w:r>
          </w:p>
          <w:p w14:paraId="18D749D4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1638140C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b/>
                <w:bCs/>
                <w:color w:val="00B0F0"/>
              </w:rPr>
            </w:pPr>
            <w:r w:rsidRPr="003042F8">
              <w:rPr>
                <w:sz w:val="18"/>
                <w:szCs w:val="18"/>
              </w:rPr>
              <w:t>Al respecto adjuntamos al presente la doc</w:t>
            </w:r>
            <w:r w:rsidRPr="003042F8">
              <w:rPr>
                <w:sz w:val="18"/>
                <w:szCs w:val="18"/>
                <w:u w:val="single"/>
              </w:rPr>
              <w:t>umentación emitida por la Secretaría de Transporte que certifica que los bienes a abonar se encuentran comprendidos en el Plan de Acción</w:t>
            </w:r>
            <w:r w:rsidRPr="003042F8">
              <w:rPr>
                <w:sz w:val="18"/>
                <w:szCs w:val="18"/>
              </w:rPr>
              <w:t xml:space="preserve"> establecido por esa secretaría.</w:t>
            </w:r>
            <w:r>
              <w:rPr>
                <w:b/>
                <w:bCs/>
                <w:color w:val="00B0F0"/>
              </w:rPr>
              <w:t xml:space="preserve"> </w:t>
            </w:r>
          </w:p>
          <w:p w14:paraId="001E7F34" w14:textId="77777777" w:rsidR="00EB52D0" w:rsidRDefault="00EB52D0" w:rsidP="00B82877">
            <w:pPr>
              <w:tabs>
                <w:tab w:val="left" w:pos="1323"/>
              </w:tabs>
              <w:jc w:val="both"/>
              <w:rPr>
                <w:b/>
                <w:bCs/>
                <w:color w:val="00B0F0"/>
              </w:rPr>
            </w:pPr>
          </w:p>
          <w:p w14:paraId="15638891" w14:textId="77777777" w:rsidR="000C0A21" w:rsidRDefault="000C0A21" w:rsidP="00B82877">
            <w:pPr>
              <w:tabs>
                <w:tab w:val="left" w:pos="1323"/>
              </w:tabs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(</w:t>
            </w:r>
            <w:r w:rsidRPr="0098010C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Código BCRA FC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  <w:p w14:paraId="0065D586" w14:textId="77777777" w:rsidR="00EB52D0" w:rsidRPr="003042F8" w:rsidRDefault="00EB52D0" w:rsidP="00B82877">
            <w:pPr>
              <w:tabs>
                <w:tab w:val="left" w:pos="1323"/>
              </w:tabs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458EE2DB" w14:textId="77777777" w:rsidR="00141D2B" w:rsidRDefault="00141D2B" w:rsidP="00141D2B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bookmarkStart w:id="2" w:name="_Hlk183182147"/>
    </w:p>
    <w:p w14:paraId="15A1B477" w14:textId="5E990D79" w:rsidR="00141D2B" w:rsidRDefault="00141D2B" w:rsidP="00141D2B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</w:p>
    <w:tbl>
      <w:tblPr>
        <w:tblStyle w:val="TableGrid"/>
        <w:tblW w:w="85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141D2B" w14:paraId="4669F578" w14:textId="77777777" w:rsidTr="00B82877">
        <w:trPr>
          <w:trHeight w:val="1220"/>
        </w:trPr>
        <w:tc>
          <w:tcPr>
            <w:tcW w:w="8521" w:type="dxa"/>
            <w:vAlign w:val="center"/>
          </w:tcPr>
          <w:p w14:paraId="36DB79AB" w14:textId="77777777" w:rsidR="008434AC" w:rsidRDefault="008434AC" w:rsidP="00B82877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57890986" w14:textId="77777777" w:rsidR="00141D2B" w:rsidRDefault="00141D2B" w:rsidP="007771D1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6291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10.10.2.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12</w:t>
            </w:r>
            <w:r w:rsidRPr="0046291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DD2BC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i) </w:t>
            </w:r>
            <w:r w:rsidRPr="00B82877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se trata de un </w:t>
            </w:r>
            <w:r w:rsidRPr="00B82877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p</w:t>
            </w:r>
            <w:r w:rsidRPr="00C670D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ago a la vista y/o pago diferido</w:t>
            </w:r>
            <w:r w:rsidRPr="00B82877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de importaciones de bienes que se concret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a </w:t>
            </w:r>
            <w:r w:rsidRPr="00C670D0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mediante la realización de un canje y/o arbitraje con los fondos depositados en una cuenta en moneda extranjera en una entidad financiera loca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l.</w:t>
            </w:r>
          </w:p>
          <w:p w14:paraId="202B130D" w14:textId="77777777" w:rsidR="008434AC" w:rsidRDefault="008434AC" w:rsidP="007771D1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7E3C26BA" w14:textId="4A4744D2" w:rsidR="008434AC" w:rsidRDefault="008434AC" w:rsidP="008434AC">
            <w:pPr>
              <w:tabs>
                <w:tab w:val="left" w:pos="1323"/>
              </w:tabs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(</w:t>
            </w:r>
            <w:r w:rsidRPr="0098010C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Código BCRA C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J)</w:t>
            </w:r>
          </w:p>
          <w:p w14:paraId="75973F72" w14:textId="7263EE77" w:rsidR="008434AC" w:rsidRPr="003042F8" w:rsidRDefault="008434AC" w:rsidP="007771D1">
            <w:pPr>
              <w:tabs>
                <w:tab w:val="left" w:pos="1323"/>
              </w:tabs>
              <w:jc w:val="both"/>
              <w:rPr>
                <w:rFonts w:eastAsiaTheme="minorHAnsi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41D2B" w14:paraId="1F490494" w14:textId="77777777" w:rsidTr="00B82877">
        <w:trPr>
          <w:trHeight w:val="2005"/>
        </w:trPr>
        <w:tc>
          <w:tcPr>
            <w:tcW w:w="8521" w:type="dxa"/>
            <w:vAlign w:val="center"/>
          </w:tcPr>
          <w:p w14:paraId="5349FA65" w14:textId="77777777" w:rsidR="002C6460" w:rsidRDefault="002C6460" w:rsidP="007771D1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1B6DD40B" w14:textId="461F1943" w:rsidR="007771D1" w:rsidRDefault="00141D2B" w:rsidP="007771D1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6291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10.10.2.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13</w:t>
            </w:r>
            <w:r w:rsidRPr="0046291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DD2BC5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i) </w:t>
            </w:r>
            <w:r w:rsidRPr="00B82877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se trata de un </w:t>
            </w:r>
            <w:r w:rsidRPr="00C670D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pago anticipado de bienes de capital </w:t>
            </w:r>
            <w:r w:rsidRPr="00141D2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que</w:t>
            </w:r>
            <w:r w:rsidR="007771D1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se</w:t>
            </w:r>
            <w:r w:rsidRPr="00141D2B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concret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a </w:t>
            </w:r>
            <w:r w:rsidRPr="00C670D0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mediante la realización de un canje y/o arbitraje con los fondos depositados en una cuenta en moneda extranjera en una entidad financiera local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</w:p>
          <w:p w14:paraId="57ECE764" w14:textId="77777777" w:rsidR="00141D2B" w:rsidRDefault="00141D2B" w:rsidP="00B82877">
            <w:pPr>
              <w:tabs>
                <w:tab w:val="left" w:pos="1323"/>
              </w:tabs>
              <w:jc w:val="both"/>
              <w:rPr>
                <w:sz w:val="18"/>
                <w:szCs w:val="18"/>
              </w:rPr>
            </w:pPr>
          </w:p>
          <w:p w14:paraId="76CE11E5" w14:textId="674548BE" w:rsidR="00547A3F" w:rsidRPr="0014083B" w:rsidRDefault="007C7A85" w:rsidP="00547A3F">
            <w:pPr>
              <w:tabs>
                <w:tab w:val="left" w:pos="1323"/>
              </w:tabs>
              <w:jc w:val="both"/>
              <w:rPr>
                <w:b/>
                <w:sz w:val="18"/>
                <w:szCs w:val="18"/>
              </w:rPr>
            </w:pPr>
            <w:r w:rsidRPr="007C7A85">
              <w:rPr>
                <w:rFonts w:cs="Arial"/>
                <w:b/>
                <w:bCs/>
                <w:i/>
                <w:iCs/>
                <w:sz w:val="18"/>
                <w:szCs w:val="18"/>
                <w:lang w:bidi="he-IL"/>
              </w:rPr>
              <w:t xml:space="preserve">Descripción detallada de los bienes a abonar: </w:t>
            </w:r>
            <w:r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</w:r>
            <w:r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b/>
                <w:bCs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</w:p>
          <w:p w14:paraId="6EC2014A" w14:textId="77777777" w:rsidR="00547A3F" w:rsidRPr="00C71997" w:rsidRDefault="00547A3F" w:rsidP="00B82877">
            <w:pPr>
              <w:tabs>
                <w:tab w:val="left" w:pos="1323"/>
              </w:tabs>
              <w:jc w:val="both"/>
              <w:rPr>
                <w:sz w:val="18"/>
                <w:szCs w:val="18"/>
                <w:lang w:val="es-ES"/>
              </w:rPr>
            </w:pPr>
          </w:p>
          <w:p w14:paraId="3675C810" w14:textId="1A012358" w:rsidR="00141D2B" w:rsidRDefault="00141D2B" w:rsidP="00B82877">
            <w:pPr>
              <w:jc w:val="both"/>
              <w:rPr>
                <w:rFonts w:cs="Arial"/>
                <w:bCs/>
                <w:sz w:val="18"/>
                <w:szCs w:val="17"/>
                <w:lang w:val="es-ES"/>
              </w:rPr>
            </w:pP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>Declaro/declaramos</w:t>
            </w:r>
            <w:r w:rsidR="007771D1">
              <w:rPr>
                <w:rFonts w:cs="Arial"/>
                <w:bCs/>
                <w:sz w:val="18"/>
                <w:szCs w:val="17"/>
                <w:lang w:val="es-ES"/>
              </w:rPr>
              <w:t xml:space="preserve"> con carácter de declaración jurada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que</w:t>
            </w:r>
            <w:r w:rsidR="007C7A85">
              <w:rPr>
                <w:rFonts w:cs="Arial"/>
                <w:bCs/>
                <w:sz w:val="18"/>
                <w:szCs w:val="17"/>
                <w:lang w:val="es-ES"/>
              </w:rPr>
              <w:t xml:space="preserve"> la </w:t>
            </w:r>
            <w:r w:rsidR="007C7A85" w:rsidRPr="007C7A85">
              <w:rPr>
                <w:rFonts w:cs="Arial"/>
                <w:bCs/>
                <w:sz w:val="18"/>
                <w:szCs w:val="17"/>
                <w:u w:val="single"/>
                <w:lang w:val="es-ES"/>
              </w:rPr>
              <w:t>totalidad</w:t>
            </w:r>
            <w:r w:rsidR="007C7A85">
              <w:rPr>
                <w:rFonts w:cs="Arial"/>
                <w:bCs/>
                <w:sz w:val="18"/>
                <w:szCs w:val="17"/>
                <w:lang w:val="es-ES"/>
              </w:rPr>
              <w:t xml:space="preserve"> de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los bienes</w:t>
            </w:r>
            <w:r w:rsidR="007771D1">
              <w:rPr>
                <w:rFonts w:cs="Arial"/>
                <w:bCs/>
                <w:sz w:val="18"/>
                <w:szCs w:val="17"/>
                <w:lang w:val="es-ES"/>
              </w:rPr>
              <w:t xml:space="preserve"> que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 xml:space="preserve"> se están abonando revisten la </w:t>
            </w:r>
            <w:r w:rsidRPr="00141D2B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>condición de bien de capital</w:t>
            </w:r>
            <w:r w:rsidR="00D14A18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 xml:space="preserve"> en</w:t>
            </w:r>
            <w:r w:rsidRPr="00141D2B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 xml:space="preserve"> al menos un 90% (noventa por ciento)</w:t>
            </w:r>
            <w:r w:rsidRPr="00141D2B">
              <w:rPr>
                <w:rFonts w:cs="Arial"/>
                <w:b/>
                <w:sz w:val="18"/>
                <w:szCs w:val="17"/>
                <w:lang w:val="es-ES"/>
              </w:rPr>
              <w:t xml:space="preserve"> </w:t>
            </w:r>
            <w:r w:rsidRPr="00141D2B">
              <w:rPr>
                <w:rFonts w:cs="Arial"/>
                <w:bCs/>
                <w:sz w:val="18"/>
                <w:szCs w:val="17"/>
                <w:lang w:val="es-ES"/>
              </w:rPr>
              <w:t>del valor FOB total pagado, y que los restantes bienes son repuestos, accesorios o materiales necesarios para el funcionamiento, construcción o instalación de los bienes de capital que se están adquiriendo.</w:t>
            </w:r>
          </w:p>
          <w:p w14:paraId="7C61B238" w14:textId="77777777" w:rsidR="008434AC" w:rsidRDefault="008434AC" w:rsidP="00B82877">
            <w:pPr>
              <w:jc w:val="both"/>
              <w:rPr>
                <w:rFonts w:cs="Arial"/>
                <w:bCs/>
                <w:sz w:val="18"/>
                <w:szCs w:val="17"/>
                <w:lang w:val="es-ES"/>
              </w:rPr>
            </w:pPr>
          </w:p>
          <w:p w14:paraId="5F88D465" w14:textId="2AAAA5D2" w:rsidR="007771D1" w:rsidRPr="004C0688" w:rsidRDefault="008434AC" w:rsidP="00B82877">
            <w:pPr>
              <w:tabs>
                <w:tab w:val="left" w:pos="1323"/>
              </w:tabs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(</w:t>
            </w:r>
            <w:r w:rsidRPr="0098010C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Código BCRA C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J)</w:t>
            </w:r>
          </w:p>
        </w:tc>
      </w:tr>
    </w:tbl>
    <w:bookmarkEnd w:id="2"/>
    <w:p w14:paraId="4F416C18" w14:textId="3D0E3849" w:rsidR="00141D2B" w:rsidRDefault="007C7A85" w:rsidP="00141D2B">
      <w:pPr>
        <w:tabs>
          <w:tab w:val="left" w:pos="1323"/>
        </w:tabs>
        <w:jc w:val="both"/>
        <w:rPr>
          <w:rFonts w:cs="Arial"/>
          <w:bCs/>
          <w:sz w:val="18"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CB5C1" wp14:editId="59FFEFEF">
                <wp:simplePos x="0" y="0"/>
                <wp:positionH relativeFrom="margin">
                  <wp:posOffset>6985</wp:posOffset>
                </wp:positionH>
                <wp:positionV relativeFrom="paragraph">
                  <wp:posOffset>-3307080</wp:posOffset>
                </wp:positionV>
                <wp:extent cx="5410835" cy="393700"/>
                <wp:effectExtent l="0" t="0" r="18415" b="2540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393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E082" w14:textId="6DCF0F1F" w:rsidR="00141D2B" w:rsidRDefault="00141D2B" w:rsidP="00141D2B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SITUACION PREVISTA EN </w:t>
                            </w:r>
                            <w:r w:rsidR="007771D1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LOS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PTO</w:t>
                            </w:r>
                            <w:r w:rsidR="007771D1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. 10.10.2.12 Y 10.10.2.13 DEL TO DE EXTERIOR Y CAMBIOS </w:t>
                            </w:r>
                          </w:p>
                          <w:p w14:paraId="2B37CBD8" w14:textId="77777777" w:rsidR="00141D2B" w:rsidRDefault="00141D2B" w:rsidP="00141D2B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B5C1" id="_x0000_s1033" type="#_x0000_t202" style="position:absolute;left:0;text-align:left;margin-left:.55pt;margin-top:-260.4pt;width:426.0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" fillcolor="#e7e6e6 [3214]" strokecolor="black [3200]" strokeweight="1pt">
                <v:textbox>
                  <w:txbxContent>
                    <w:p w14:paraId="743EE082" w14:textId="6DCF0F1F" w:rsidR="00141D2B" w:rsidRDefault="00141D2B" w:rsidP="00141D2B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SITUACION PREVISTA EN </w:t>
                      </w:r>
                      <w:r w:rsidR="007771D1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LOS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PTO</w:t>
                      </w:r>
                      <w:r w:rsidR="007771D1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S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. 10.10.2.12 Y 10.10.2.13 DEL TO DE EXTERIOR Y CAMBIOS </w:t>
                      </w:r>
                    </w:p>
                    <w:p w14:paraId="2B37CBD8" w14:textId="77777777" w:rsidR="00141D2B" w:rsidRDefault="00141D2B" w:rsidP="00141D2B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3C002" w14:textId="1520837B" w:rsidR="00141D2B" w:rsidRDefault="00EB52D0" w:rsidP="00FC0BD6">
      <w:pPr>
        <w:jc w:val="both"/>
        <w:rPr>
          <w:rFonts w:cs="Arial"/>
          <w:bCs/>
          <w:i/>
          <w:iCs/>
          <w:szCs w:val="18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1E3A9" wp14:editId="568F4DDF">
                <wp:simplePos x="0" y="0"/>
                <wp:positionH relativeFrom="margin">
                  <wp:posOffset>0</wp:posOffset>
                </wp:positionH>
                <wp:positionV relativeFrom="paragraph">
                  <wp:posOffset>22556</wp:posOffset>
                </wp:positionV>
                <wp:extent cx="5401945" cy="323215"/>
                <wp:effectExtent l="0" t="0" r="27305" b="1968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945" cy="3232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3F79C" w14:textId="77777777" w:rsidR="00141D2B" w:rsidRDefault="00141D2B" w:rsidP="00141D2B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SITUACIONES PREVISTAS EN EL PUNTO 10.6.6 DEL TO DE EXTERIOR Y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E3A9" id="_x0000_s1034" type="#_x0000_t202" style="position:absolute;left:0;text-align:left;margin-left:0;margin-top:1.8pt;width:425.35pt;height: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" fillcolor="#e7e6e6 [3214]" strokecolor="black [3200]" strokeweight="1pt">
                <v:textbox>
                  <w:txbxContent>
                    <w:p w14:paraId="1693F79C" w14:textId="77777777" w:rsidR="00141D2B" w:rsidRDefault="00141D2B" w:rsidP="00141D2B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SITUACIONES PREVISTAS EN EL PUNTO 10.6.6 DEL TO DE EXTERIOR Y CAMBIOS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CC141" w14:textId="77777777" w:rsidR="00141D2B" w:rsidRDefault="00141D2B" w:rsidP="00FC0BD6">
      <w:pPr>
        <w:jc w:val="both"/>
        <w:rPr>
          <w:rFonts w:cs="Arial"/>
          <w:bCs/>
          <w:i/>
          <w:iCs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C0BD6" w14:paraId="510DA969" w14:textId="77777777" w:rsidTr="0002779A">
        <w:tc>
          <w:tcPr>
            <w:tcW w:w="8494" w:type="dxa"/>
          </w:tcPr>
          <w:p w14:paraId="50B45D8D" w14:textId="77777777" w:rsidR="00380665" w:rsidRPr="0063739A" w:rsidRDefault="00380665" w:rsidP="00380665">
            <w:pPr>
              <w:jc w:val="both"/>
              <w:rPr>
                <w:rFonts w:cs="Arial"/>
                <w:b/>
                <w:sz w:val="12"/>
                <w:szCs w:val="12"/>
                <w:lang w:val="es-ES"/>
              </w:rPr>
            </w:pPr>
          </w:p>
          <w:p w14:paraId="4ABA6642" w14:textId="77777777" w:rsidR="00991BBC" w:rsidRDefault="00991BBC" w:rsidP="00380665">
            <w:pPr>
              <w:jc w:val="both"/>
              <w:rPr>
                <w:rFonts w:cs="Arial"/>
                <w:b/>
                <w:sz w:val="18"/>
                <w:szCs w:val="17"/>
                <w:lang w:val="es-ES"/>
              </w:rPr>
            </w:pPr>
          </w:p>
          <w:p w14:paraId="4BF3DD88" w14:textId="5F50C2F7" w:rsidR="00380665" w:rsidRPr="002E0325" w:rsidRDefault="00380665" w:rsidP="002E0325">
            <w:pPr>
              <w:jc w:val="both"/>
              <w:rPr>
                <w:rFonts w:cs="Arial"/>
                <w:b/>
                <w:sz w:val="18"/>
                <w:szCs w:val="17"/>
                <w:lang w:val="es-ES"/>
              </w:rPr>
            </w:pPr>
            <w:r w:rsidRPr="00BD16A0">
              <w:rPr>
                <w:rFonts w:cs="Arial"/>
                <w:b/>
                <w:sz w:val="18"/>
                <w:szCs w:val="17"/>
                <w:lang w:val="es-ES"/>
              </w:rPr>
              <w:t>Declaro/declaramos</w:t>
            </w:r>
            <w:r>
              <w:rPr>
                <w:rFonts w:cs="Arial"/>
                <w:b/>
                <w:sz w:val="18"/>
                <w:szCs w:val="17"/>
                <w:lang w:val="es-ES"/>
              </w:rPr>
              <w:t xml:space="preserve"> bajo juramento</w:t>
            </w:r>
            <w:r w:rsidRPr="00BD16A0">
              <w:rPr>
                <w:rFonts w:cs="Arial"/>
                <w:b/>
                <w:sz w:val="18"/>
                <w:szCs w:val="17"/>
                <w:lang w:val="es-ES"/>
              </w:rPr>
              <w:t xml:space="preserve"> que los bienes que se están abonando </w:t>
            </w:r>
            <w:r>
              <w:rPr>
                <w:rFonts w:cs="Arial"/>
                <w:b/>
                <w:sz w:val="18"/>
                <w:szCs w:val="17"/>
                <w:lang w:val="es-ES"/>
              </w:rPr>
              <w:t xml:space="preserve">se encuadran en la siguiente situación: </w:t>
            </w:r>
          </w:p>
          <w:p w14:paraId="0A0366A3" w14:textId="77777777" w:rsidR="007926D5" w:rsidRPr="0063739A" w:rsidRDefault="007926D5" w:rsidP="006273F7">
            <w:p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49AE8F45" w14:textId="408BBD8F" w:rsidR="00FC0BD6" w:rsidRPr="00556372" w:rsidRDefault="00FC0BD6" w:rsidP="006273F7">
            <w:pPr>
              <w:rPr>
                <w:rFonts w:cs="Arial"/>
                <w:b/>
                <w:color w:val="C00000"/>
                <w:sz w:val="18"/>
                <w:szCs w:val="18"/>
                <w:lang w:val="es-ES"/>
              </w:rPr>
            </w:pPr>
            <w:r w:rsidRPr="0055637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372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EB7376">
              <w:rPr>
                <w:rFonts w:cs="Arial"/>
                <w:color w:val="000000"/>
                <w:sz w:val="18"/>
                <w:szCs w:val="18"/>
              </w:rPr>
            </w:r>
            <w:r w:rsidR="00EB7376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5637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556372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556372">
              <w:rPr>
                <w:rFonts w:cs="Arial"/>
                <w:b/>
                <w:color w:val="C00000"/>
                <w:sz w:val="18"/>
                <w:szCs w:val="18"/>
                <w:lang w:val="es-ES"/>
              </w:rPr>
              <w:t xml:space="preserve">REQUISITO PARA EL PAGO DE </w:t>
            </w:r>
            <w:r w:rsidRPr="00CD428F">
              <w:rPr>
                <w:rFonts w:cs="Arial"/>
                <w:b/>
                <w:color w:val="C00000"/>
                <w:sz w:val="18"/>
                <w:szCs w:val="18"/>
                <w:u w:val="single"/>
                <w:lang w:val="es-ES"/>
              </w:rPr>
              <w:t>IMPORTACIONES TEMPORALES DE POROTOS DE SOJA</w:t>
            </w:r>
            <w:r w:rsidRPr="00556372">
              <w:rPr>
                <w:rFonts w:cs="Arial"/>
                <w:b/>
                <w:color w:val="C00000"/>
                <w:sz w:val="18"/>
                <w:szCs w:val="18"/>
                <w:lang w:val="es-ES"/>
              </w:rPr>
              <w:t>, EXCLUIDOS P/SIEMBRA. Punto</w:t>
            </w:r>
            <w:r>
              <w:rPr>
                <w:rFonts w:cs="Arial"/>
                <w:b/>
                <w:color w:val="C00000"/>
                <w:sz w:val="18"/>
                <w:szCs w:val="18"/>
                <w:lang w:val="es-ES"/>
              </w:rPr>
              <w:t xml:space="preserve"> 10.6.6 del TO de Exterior y Cambios.</w:t>
            </w:r>
          </w:p>
          <w:p w14:paraId="48BB2C39" w14:textId="77777777" w:rsidR="00FC0BD6" w:rsidRDefault="00FC0BD6" w:rsidP="006273F7">
            <w:pPr>
              <w:jc w:val="both"/>
              <w:rPr>
                <w:rFonts w:cs="Arial"/>
                <w:b/>
                <w:sz w:val="18"/>
                <w:szCs w:val="17"/>
                <w:lang w:val="es-ES"/>
              </w:rPr>
            </w:pPr>
          </w:p>
          <w:p w14:paraId="4F9C5E99" w14:textId="734AD6AF" w:rsidR="00FC0BD6" w:rsidRPr="005D5BAC" w:rsidRDefault="00FC0BD6" w:rsidP="006273F7">
            <w:pPr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r w:rsidRPr="00BD16A0">
              <w:rPr>
                <w:rFonts w:cs="Arial"/>
                <w:b/>
                <w:sz w:val="18"/>
                <w:szCs w:val="17"/>
                <w:lang w:val="es-ES"/>
              </w:rPr>
              <w:t>Declaro/declaramos que los bienes que se están abonando</w:t>
            </w:r>
            <w:r>
              <w:rPr>
                <w:rFonts w:cs="Arial"/>
                <w:b/>
                <w:sz w:val="18"/>
                <w:szCs w:val="17"/>
                <w:lang w:val="es-ES"/>
              </w:rPr>
              <w:t xml:space="preserve"> se encuentran vinculad</w:t>
            </w:r>
            <w:r w:rsidR="001D1C50">
              <w:rPr>
                <w:rFonts w:cs="Arial"/>
                <w:b/>
                <w:sz w:val="18"/>
                <w:szCs w:val="17"/>
                <w:lang w:val="es-ES"/>
              </w:rPr>
              <w:t>o</w:t>
            </w:r>
            <w:r>
              <w:rPr>
                <w:rFonts w:cs="Arial"/>
                <w:b/>
                <w:sz w:val="18"/>
                <w:szCs w:val="17"/>
                <w:lang w:val="es-ES"/>
              </w:rPr>
              <w:t xml:space="preserve">s a </w:t>
            </w:r>
            <w:r w:rsidRPr="005D5BAC">
              <w:rPr>
                <w:rFonts w:cs="Arial"/>
                <w:b/>
                <w:sz w:val="18"/>
                <w:szCs w:val="17"/>
                <w:u w:val="single"/>
                <w:lang w:val="es-ES"/>
              </w:rPr>
              <w:t>la importación temporal de porotos de soja excluidos p/siembra</w:t>
            </w:r>
            <w:r>
              <w:rPr>
                <w:rFonts w:cs="Arial"/>
                <w:b/>
                <w:sz w:val="18"/>
                <w:szCs w:val="17"/>
                <w:lang w:val="es-ES"/>
              </w:rPr>
              <w:t xml:space="preserve"> (posición arancelaria </w:t>
            </w:r>
            <w:r w:rsidRPr="00022FFE">
              <w:rPr>
                <w:rFonts w:cs="Arial"/>
                <w:b/>
                <w:sz w:val="18"/>
                <w:szCs w:val="18"/>
                <w:lang w:val="es-ES"/>
              </w:rPr>
              <w:t>12.01.90.00</w:t>
            </w:r>
            <w:r w:rsidR="001D1C50">
              <w:rPr>
                <w:rFonts w:cs="Arial"/>
                <w:b/>
                <w:sz w:val="18"/>
                <w:szCs w:val="18"/>
                <w:lang w:val="es-ES"/>
              </w:rPr>
              <w:t xml:space="preserve"> de la NCM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). En este sentido, declaro/</w:t>
            </w:r>
            <w:r w:rsidRPr="00882C03">
              <w:rPr>
                <w:rFonts w:cs="Arial"/>
                <w:b/>
                <w:sz w:val="18"/>
                <w:szCs w:val="17"/>
                <w:lang w:val="es-ES"/>
              </w:rPr>
              <w:t xml:space="preserve"> </w:t>
            </w:r>
            <w:r w:rsidRPr="00BD16A0">
              <w:rPr>
                <w:rFonts w:cs="Arial"/>
                <w:b/>
                <w:sz w:val="18"/>
                <w:szCs w:val="17"/>
                <w:lang w:val="es-ES"/>
              </w:rPr>
              <w:t xml:space="preserve">declaramos 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bajo juramento: </w:t>
            </w:r>
          </w:p>
          <w:p w14:paraId="3CE5EFE5" w14:textId="77777777" w:rsidR="00FC0BD6" w:rsidRPr="00556372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val="es-ES" w:bidi="he-IL"/>
              </w:rPr>
            </w:pPr>
          </w:p>
          <w:p w14:paraId="5C30F5A3" w14:textId="77777777" w:rsidR="00FC0BD6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instrText xml:space="preserve"> FORMCHECKBOX </w:instrText>
            </w:r>
            <w:r w:rsidR="00EB7376">
              <w:rPr>
                <w:rFonts w:cs="Arial"/>
                <w:color w:val="000000"/>
                <w:sz w:val="18"/>
                <w:szCs w:val="18"/>
                <w:lang w:bidi="he-IL"/>
              </w:rPr>
            </w:r>
            <w:r w:rsidR="00EB7376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separate"/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end"/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 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Hemos </w:t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>liquidado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los</w:t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cobros de exportaciones asociados a la exportación a consumo con despacho de importación temporaria (DIT) con transformación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>,</w:t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concretada a partir de los bienes importados temporariamente que se abonan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con la presente operación. </w:t>
            </w:r>
          </w:p>
          <w:p w14:paraId="5D4C5910" w14:textId="77777777" w:rsidR="00FC0BD6" w:rsidRDefault="00FC0BD6" w:rsidP="006273F7">
            <w:pPr>
              <w:pStyle w:val="Default"/>
              <w:jc w:val="both"/>
              <w:rPr>
                <w:sz w:val="18"/>
                <w:szCs w:val="18"/>
                <w:lang w:bidi="he-IL"/>
              </w:rPr>
            </w:pPr>
            <w:r w:rsidRPr="00556372">
              <w:rPr>
                <w:sz w:val="18"/>
                <w:szCs w:val="18"/>
                <w:lang w:bidi="he-IL"/>
              </w:rPr>
              <w:t xml:space="preserve"> </w:t>
            </w:r>
          </w:p>
          <w:p w14:paraId="55019566" w14:textId="77777777" w:rsidR="00FC0BD6" w:rsidRPr="007A65F5" w:rsidRDefault="00FC0BD6" w:rsidP="006273F7">
            <w:pPr>
              <w:pStyle w:val="Default"/>
              <w:ind w:left="306"/>
              <w:jc w:val="both"/>
              <w:rPr>
                <w:i/>
                <w:iCs/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El</w:t>
            </w:r>
            <w:r w:rsidRPr="00E75ADE">
              <w:rPr>
                <w:sz w:val="18"/>
                <w:szCs w:val="18"/>
                <w:lang w:bidi="he-IL"/>
              </w:rPr>
              <w:t xml:space="preserve"> </w:t>
            </w:r>
            <w:r w:rsidRPr="00E75ADE">
              <w:rPr>
                <w:b/>
                <w:sz w:val="18"/>
                <w:szCs w:val="18"/>
                <w:lang w:bidi="he-IL"/>
              </w:rPr>
              <w:t>N° de referencia de la OPAG</w:t>
            </w:r>
            <w:r w:rsidRPr="00E75ADE">
              <w:rPr>
                <w:sz w:val="18"/>
                <w:szCs w:val="18"/>
                <w:lang w:bidi="he-IL"/>
              </w:rPr>
              <w:t xml:space="preserve"> relacionada es </w:t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instrText xml:space="preserve"> FORMTEXT </w:instrText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fldChar w:fldCharType="separate"/>
            </w:r>
            <w:r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t> </w:t>
            </w:r>
            <w:r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t> </w:t>
            </w:r>
            <w:r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t> </w:t>
            </w:r>
            <w:r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t> </w:t>
            </w:r>
            <w:r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t> </w:t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bdr w:val="single" w:sz="4" w:space="0" w:color="auto"/>
                <w:lang w:bidi="he-IL"/>
              </w:rPr>
              <w:fldChar w:fldCharType="end"/>
            </w:r>
            <w:r w:rsidRPr="00E75ADE">
              <w:rPr>
                <w:rFonts w:ascii="Times New Roman" w:hAnsi="Times New Roman"/>
                <w:color w:val="C00000"/>
                <w:sz w:val="16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6"/>
                <w:szCs w:val="20"/>
                <w:lang w:bidi="he-IL"/>
              </w:rPr>
              <w:t>.</w:t>
            </w:r>
          </w:p>
          <w:p w14:paraId="38CD5B0C" w14:textId="77777777" w:rsidR="00FC0BD6" w:rsidRPr="00556372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</w:p>
          <w:p w14:paraId="392AB1E7" w14:textId="77777777" w:rsidR="00FC0BD6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instrText xml:space="preserve"> FORMCHECKBOX </w:instrText>
            </w:r>
            <w:r w:rsidR="00EB7376">
              <w:rPr>
                <w:rFonts w:cs="Arial"/>
                <w:color w:val="000000"/>
                <w:sz w:val="18"/>
                <w:szCs w:val="18"/>
                <w:lang w:bidi="he-IL"/>
              </w:rPr>
            </w:r>
            <w:r w:rsidR="00EB7376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separate"/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fldChar w:fldCharType="end"/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 </w:t>
            </w:r>
            <w:r w:rsidRPr="00882C03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Se trata de un pago de importación de bienes realizado en </w:t>
            </w:r>
            <w:r w:rsidRPr="00556372">
              <w:rPr>
                <w:rFonts w:cs="Arial"/>
                <w:b/>
                <w:bCs/>
                <w:color w:val="000000"/>
                <w:sz w:val="18"/>
                <w:szCs w:val="18"/>
                <w:lang w:bidi="he-IL"/>
              </w:rPr>
              <w:t>forma simultánea con los fondos liquidados en concepto de anticipos de exportaciones (B02), prefinanciaciones de exportaciones del exterior (B03) o prefinanciaciones de exportaciones otorgadas por ICBC con fondeo en líneas de crédito del exterior B04</w:t>
            </w:r>
            <w:r w:rsidRPr="00882C03">
              <w:rPr>
                <w:rFonts w:cs="Arial"/>
                <w:color w:val="000000"/>
                <w:sz w:val="18"/>
                <w:szCs w:val="18"/>
                <w:lang w:bidi="he-IL"/>
              </w:rPr>
              <w:t>)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. </w:t>
            </w:r>
          </w:p>
          <w:p w14:paraId="35F7BCE4" w14:textId="77777777" w:rsidR="00FC0BD6" w:rsidRPr="00556372" w:rsidRDefault="00FC0BD6" w:rsidP="006273F7">
            <w:pPr>
              <w:jc w:val="both"/>
              <w:rPr>
                <w:rFonts w:cs="Arial"/>
                <w:sz w:val="18"/>
                <w:szCs w:val="18"/>
                <w:lang w:bidi="he-IL"/>
              </w:rPr>
            </w:pPr>
          </w:p>
          <w:p w14:paraId="7C1645B9" w14:textId="77777777" w:rsidR="00FC0BD6" w:rsidRPr="00556372" w:rsidRDefault="00FC0BD6" w:rsidP="006273F7">
            <w:pPr>
              <w:ind w:left="306"/>
              <w:jc w:val="both"/>
              <w:rPr>
                <w:sz w:val="18"/>
                <w:szCs w:val="18"/>
                <w:lang w:bidi="he-IL"/>
              </w:rPr>
            </w:pPr>
            <w:r w:rsidRPr="00556372">
              <w:rPr>
                <w:rFonts w:cs="Arial"/>
                <w:sz w:val="18"/>
                <w:szCs w:val="18"/>
                <w:lang w:bidi="he-IL"/>
              </w:rPr>
              <w:t xml:space="preserve">El </w:t>
            </w:r>
            <w:r w:rsidRPr="00556372">
              <w:rPr>
                <w:rFonts w:cs="Arial"/>
                <w:b/>
                <w:sz w:val="18"/>
                <w:szCs w:val="18"/>
                <w:lang w:bidi="he-IL"/>
              </w:rPr>
              <w:t>N° de referencia de la OPAG</w:t>
            </w:r>
            <w:r w:rsidRPr="00556372">
              <w:rPr>
                <w:rFonts w:cs="Arial"/>
                <w:sz w:val="18"/>
                <w:szCs w:val="18"/>
                <w:lang w:bidi="he-IL"/>
              </w:rPr>
              <w:t xml:space="preserve"> relacionada es </w:t>
            </w:r>
            <w:r w:rsidRPr="00556372"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56372"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56372"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556372"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56372">
              <w:rPr>
                <w:rFonts w:cs="Arial"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  <w:r w:rsidRPr="00556372">
              <w:rPr>
                <w:rFonts w:cs="Arial"/>
                <w:color w:val="C00000"/>
                <w:sz w:val="18"/>
                <w:szCs w:val="18"/>
                <w:lang w:bidi="he-IL"/>
              </w:rPr>
              <w:t xml:space="preserve"> .</w:t>
            </w:r>
          </w:p>
          <w:p w14:paraId="7D7DD4AC" w14:textId="77777777" w:rsidR="00FC0BD6" w:rsidRPr="0048773F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</w:p>
          <w:p w14:paraId="6AF076A1" w14:textId="77777777" w:rsidR="007926D5" w:rsidRDefault="00FC0BD6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>En tal sentido, declaramos bajo juramento que la</w:t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fecha de vencimiento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de la operación de ingreso de los fondos (B02, B03, B04) indicada precedentemente es</w:t>
            </w:r>
            <w:r w:rsidRPr="00556372">
              <w:rPr>
                <w:rFonts w:cs="Arial"/>
                <w:color w:val="000000"/>
                <w:sz w:val="18"/>
                <w:szCs w:val="18"/>
                <w:lang w:bidi="he-IL"/>
              </w:rPr>
              <w:t xml:space="preserve"> igual o posterior a la fecha en que se producirá la exportación de los bienes elaborados a partir de aquellos importados temporariamente que se abonan </w:t>
            </w:r>
            <w:r>
              <w:rPr>
                <w:rFonts w:cs="Arial"/>
                <w:color w:val="000000"/>
                <w:sz w:val="18"/>
                <w:szCs w:val="18"/>
                <w:lang w:bidi="he-IL"/>
              </w:rPr>
              <w:t>con la presente operación.</w:t>
            </w:r>
          </w:p>
          <w:p w14:paraId="5F54BE19" w14:textId="5817CC5B" w:rsidR="00EB52D0" w:rsidRPr="002C6460" w:rsidRDefault="00EB52D0" w:rsidP="006273F7">
            <w:pPr>
              <w:jc w:val="both"/>
              <w:rPr>
                <w:rFonts w:cs="Arial"/>
                <w:color w:val="000000"/>
                <w:sz w:val="18"/>
                <w:szCs w:val="18"/>
                <w:lang w:bidi="he-IL"/>
              </w:rPr>
            </w:pPr>
          </w:p>
        </w:tc>
      </w:tr>
    </w:tbl>
    <w:p w14:paraId="2D26013C" w14:textId="77777777" w:rsidR="00EB52D0" w:rsidRDefault="00EB52D0">
      <w:pPr>
        <w:spacing w:after="160" w:line="259" w:lineRule="auto"/>
        <w:rPr>
          <w:rFonts w:cs="Arial"/>
          <w:sz w:val="18"/>
          <w:szCs w:val="18"/>
        </w:rPr>
      </w:pPr>
    </w:p>
    <w:p w14:paraId="6736E135" w14:textId="7074A792" w:rsidR="00F62674" w:rsidRPr="00F62674" w:rsidRDefault="00B325B3" w:rsidP="00591746">
      <w:pPr>
        <w:tabs>
          <w:tab w:val="left" w:pos="1323"/>
        </w:tabs>
        <w:jc w:val="both"/>
        <w:rPr>
          <w:rFonts w:cs="Arial"/>
          <w:sz w:val="10"/>
          <w:szCs w:val="10"/>
        </w:rPr>
      </w:pPr>
      <w:r w:rsidRPr="00542629">
        <w:rPr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6E2A9" wp14:editId="1D24326C">
                <wp:simplePos x="0" y="0"/>
                <wp:positionH relativeFrom="margin">
                  <wp:posOffset>-635</wp:posOffset>
                </wp:positionH>
                <wp:positionV relativeFrom="paragraph">
                  <wp:posOffset>35560</wp:posOffset>
                </wp:positionV>
                <wp:extent cx="5441950" cy="361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361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0B0C9" w14:textId="20E791C2" w:rsidR="00881D0A" w:rsidRDefault="00881D0A" w:rsidP="003316A3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IMPORTACION DE BIENES CON FECHA DE OFICIALIZACION HASTA </w:t>
                            </w:r>
                            <w:r w:rsidRPr="00233AA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EL 1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233AA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/12/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2023</w:t>
                            </w:r>
                          </w:p>
                          <w:p w14:paraId="7C1E84F1" w14:textId="10B6B722" w:rsidR="00881D0A" w:rsidRPr="00676383" w:rsidRDefault="00881D0A" w:rsidP="003316A3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316A3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PUNTO 10.</w:t>
                            </w:r>
                            <w:r w:rsidR="00BD11C0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DEL TO DE EXTERIOR Y CAMBIOS</w:t>
                            </w:r>
                            <w:r w:rsidRPr="00676383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A89E48E" w14:textId="73B32651" w:rsidR="00881D0A" w:rsidRDefault="00881D0A" w:rsidP="004F6C80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E2A9" id="Text Box 3" o:spid="_x0000_s1035" type="#_x0000_t202" style="position:absolute;left:0;text-align:left;margin-left:-.05pt;margin-top:2.8pt;width:4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" fillcolor="#e7e6e6 [3214]" strokecolor="black [3200]" strokeweight="1pt">
                <v:textbox>
                  <w:txbxContent>
                    <w:p w14:paraId="6720B0C9" w14:textId="20E791C2" w:rsidR="00881D0A" w:rsidRDefault="00881D0A" w:rsidP="003316A3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IMPORTACION DE BIENES CON FECHA DE OFICIALIZACION HASTA </w:t>
                      </w:r>
                      <w:r w:rsidRPr="00233AA7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EL 1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233AA7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/12/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2023</w:t>
                      </w:r>
                    </w:p>
                    <w:p w14:paraId="7C1E84F1" w14:textId="10B6B722" w:rsidR="00881D0A" w:rsidRPr="00676383" w:rsidRDefault="00881D0A" w:rsidP="003316A3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3316A3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PUNTO 10.</w:t>
                      </w:r>
                      <w:r w:rsidR="00BD11C0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11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DEL TO DE EXTERIOR Y CAMBIOS</w:t>
                      </w:r>
                      <w:r w:rsidRPr="00676383"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7A89E48E" w14:textId="73B32651" w:rsidR="00881D0A" w:rsidRDefault="00881D0A" w:rsidP="004F6C80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DFF0D" w14:textId="77777777" w:rsidR="00B325B3" w:rsidRDefault="00B325B3" w:rsidP="00591746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p w14:paraId="0E2161B8" w14:textId="77777777" w:rsidR="00B325B3" w:rsidRDefault="00B325B3" w:rsidP="00591746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p w14:paraId="6331CA21" w14:textId="77777777" w:rsidR="0066625E" w:rsidRDefault="0066625E" w:rsidP="00591746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p w14:paraId="5493A965" w14:textId="38DD0FEA" w:rsidR="00341E25" w:rsidRDefault="001907FD" w:rsidP="00591746">
      <w:pPr>
        <w:tabs>
          <w:tab w:val="left" w:pos="1323"/>
        </w:tabs>
        <w:jc w:val="both"/>
        <w:rPr>
          <w:rFonts w:cs="Arial"/>
          <w:sz w:val="18"/>
          <w:szCs w:val="18"/>
        </w:rPr>
      </w:pPr>
      <w:r w:rsidRPr="00542629">
        <w:rPr>
          <w:rFonts w:cs="Arial"/>
          <w:sz w:val="18"/>
          <w:szCs w:val="18"/>
        </w:rPr>
        <w:t>Declaramos bajo juramento</w:t>
      </w:r>
      <w:r w:rsidR="003971CF">
        <w:rPr>
          <w:rFonts w:cs="Arial"/>
          <w:sz w:val="18"/>
          <w:szCs w:val="18"/>
        </w:rPr>
        <w:t xml:space="preserve"> </w:t>
      </w:r>
      <w:r w:rsidR="00CE6C79">
        <w:rPr>
          <w:rFonts w:cs="Arial"/>
          <w:sz w:val="18"/>
          <w:szCs w:val="18"/>
        </w:rPr>
        <w:t xml:space="preserve">que </w:t>
      </w:r>
      <w:r w:rsidR="003971CF">
        <w:rPr>
          <w:rFonts w:cs="Arial"/>
          <w:sz w:val="18"/>
          <w:szCs w:val="18"/>
        </w:rPr>
        <w:t>la</w:t>
      </w:r>
      <w:r w:rsidR="003316A3">
        <w:rPr>
          <w:rFonts w:cs="Arial"/>
          <w:sz w:val="18"/>
          <w:szCs w:val="18"/>
        </w:rPr>
        <w:t xml:space="preserve"> importación de bienes</w:t>
      </w:r>
      <w:r w:rsidR="00CE6C79">
        <w:rPr>
          <w:rFonts w:cs="Arial"/>
          <w:sz w:val="18"/>
          <w:szCs w:val="18"/>
        </w:rPr>
        <w:t xml:space="preserve"> </w:t>
      </w:r>
      <w:r w:rsidR="003971CF">
        <w:rPr>
          <w:rFonts w:cs="Arial"/>
          <w:sz w:val="18"/>
          <w:szCs w:val="18"/>
        </w:rPr>
        <w:t xml:space="preserve">que </w:t>
      </w:r>
      <w:r w:rsidRPr="00542629">
        <w:rPr>
          <w:rFonts w:cs="Arial"/>
          <w:sz w:val="18"/>
          <w:szCs w:val="18"/>
        </w:rPr>
        <w:t xml:space="preserve">se está abonando en el presente pago, </w:t>
      </w:r>
      <w:r w:rsidR="00CE6C79">
        <w:rPr>
          <w:rFonts w:cs="Arial"/>
          <w:sz w:val="18"/>
          <w:szCs w:val="18"/>
        </w:rPr>
        <w:t xml:space="preserve">y </w:t>
      </w:r>
      <w:r w:rsidR="00CE6C79" w:rsidRPr="003971CF">
        <w:rPr>
          <w:rFonts w:cs="Arial"/>
          <w:sz w:val="18"/>
          <w:szCs w:val="18"/>
        </w:rPr>
        <w:t xml:space="preserve">cuyo registro de ingreso aduanero se produjo </w:t>
      </w:r>
      <w:r w:rsidR="00CE6C79" w:rsidRPr="00CE6C79">
        <w:rPr>
          <w:rFonts w:cs="Arial"/>
          <w:b/>
          <w:bCs/>
          <w:sz w:val="18"/>
          <w:szCs w:val="18"/>
          <w:u w:val="single"/>
        </w:rPr>
        <w:t>hasta el 12.12.23</w:t>
      </w:r>
      <w:r w:rsidR="00CE6C79" w:rsidRPr="003971CF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</w:t>
      </w:r>
      <w:r w:rsidR="00341E25" w:rsidRPr="00542629">
        <w:rPr>
          <w:rFonts w:cs="Arial"/>
          <w:sz w:val="18"/>
          <w:szCs w:val="18"/>
        </w:rPr>
        <w:t xml:space="preserve">ncuadra en alguna de las siguientes situaciones previstas por el </w:t>
      </w:r>
      <w:r w:rsidR="00AB44AE" w:rsidRPr="00DE76BE">
        <w:rPr>
          <w:rFonts w:cs="Arial"/>
          <w:sz w:val="18"/>
          <w:szCs w:val="18"/>
          <w:lang w:eastAsia="es-ES"/>
        </w:rPr>
        <w:t xml:space="preserve">Pto. </w:t>
      </w:r>
      <w:r w:rsidR="00AB44AE">
        <w:rPr>
          <w:rFonts w:cs="Arial"/>
          <w:sz w:val="18"/>
          <w:szCs w:val="18"/>
          <w:lang w:eastAsia="es-ES"/>
        </w:rPr>
        <w:t>10.</w:t>
      </w:r>
      <w:r w:rsidR="00BD11C0">
        <w:rPr>
          <w:rFonts w:cs="Arial"/>
          <w:sz w:val="18"/>
          <w:szCs w:val="18"/>
          <w:lang w:eastAsia="es-ES"/>
        </w:rPr>
        <w:t>11</w:t>
      </w:r>
      <w:r w:rsidR="00AB44AE" w:rsidRPr="00DE76BE">
        <w:rPr>
          <w:rFonts w:cs="Arial"/>
          <w:sz w:val="18"/>
          <w:szCs w:val="18"/>
          <w:lang w:eastAsia="es-ES"/>
        </w:rPr>
        <w:t xml:space="preserve"> del TO de Exterior y Cambios</w:t>
      </w:r>
      <w:r>
        <w:rPr>
          <w:rFonts w:cs="Arial"/>
          <w:sz w:val="18"/>
          <w:szCs w:val="18"/>
        </w:rPr>
        <w:t xml:space="preserve">: </w:t>
      </w:r>
    </w:p>
    <w:p w14:paraId="54FF5ABB" w14:textId="77777777" w:rsidR="00AA5670" w:rsidRPr="00542629" w:rsidRDefault="00AA5670" w:rsidP="00591746">
      <w:pPr>
        <w:tabs>
          <w:tab w:val="left" w:pos="1323"/>
        </w:tabs>
        <w:jc w:val="both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A5670" w14:paraId="41316F48" w14:textId="77777777" w:rsidTr="005B17D5">
        <w:trPr>
          <w:trHeight w:val="943"/>
        </w:trPr>
        <w:tc>
          <w:tcPr>
            <w:tcW w:w="8494" w:type="dxa"/>
            <w:vAlign w:val="center"/>
          </w:tcPr>
          <w:p w14:paraId="2E037E28" w14:textId="0DB4C4BF" w:rsidR="007926D5" w:rsidRDefault="00AA5670" w:rsidP="007926D5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="003971CF" w:rsidRPr="003971C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AB44AE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</w:t>
            </w:r>
            <w:r w:rsidR="00BD11C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11.</w:t>
            </w:r>
            <w:r w:rsidR="00AB44AE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</w:t>
            </w:r>
            <w:r w:rsidR="003971CF" w:rsidRPr="003971C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e</w:t>
            </w:r>
            <w:r w:rsidR="003971C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l pago corresponda a</w:t>
            </w:r>
            <w:r w:rsidR="00374B23" w:rsidRPr="00374B23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la cancelación de</w:t>
            </w:r>
            <w:r w:rsidR="003971C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74B23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deudas por </w:t>
            </w:r>
            <w:r w:rsidR="003971C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operaciones financiadas o garantizadas 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con anterioridad al 13</w:t>
            </w:r>
            <w:r w:rsidR="00920FB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12</w:t>
            </w:r>
            <w:r w:rsidR="00920FB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23</w:t>
            </w:r>
            <w:r w:rsidR="00374B23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74B23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por entidades financieras </w:t>
            </w:r>
            <w:r w:rsidR="00374B23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d</w:t>
            </w:r>
            <w:r w:rsidR="00374B23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el exterior</w:t>
            </w:r>
            <w:r w:rsidR="00920FB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2CEB83F1" w14:textId="77777777" w:rsidR="007926D5" w:rsidRDefault="007926D5" w:rsidP="00F912E1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6029DDDE" w14:textId="5139A87F" w:rsidR="007926D5" w:rsidRPr="00F912E1" w:rsidRDefault="007926D5" w:rsidP="00F912E1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7926D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(Código BCRA BL)</w:t>
            </w:r>
          </w:p>
        </w:tc>
      </w:tr>
      <w:tr w:rsidR="00AA5670" w14:paraId="72E41BA5" w14:textId="77777777" w:rsidTr="005B17D5">
        <w:trPr>
          <w:trHeight w:val="977"/>
        </w:trPr>
        <w:tc>
          <w:tcPr>
            <w:tcW w:w="8494" w:type="dxa"/>
            <w:vAlign w:val="center"/>
          </w:tcPr>
          <w:p w14:paraId="62F697D1" w14:textId="130F3B6E" w:rsidR="00AA5670" w:rsidRDefault="00AA5670" w:rsidP="003971CF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AB44AE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</w:t>
            </w:r>
            <w:r w:rsidR="00BD11C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11.2</w:t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971C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el pago corresponda a</w:t>
            </w:r>
            <w:r w:rsidR="00920FB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la cancelación de deudas por</w:t>
            </w:r>
            <w:r w:rsidR="003971C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operaciones financiadas o garantizadas 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con anterioridad al 13</w:t>
            </w:r>
            <w:r w:rsidR="00920FBF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12</w:t>
            </w:r>
            <w:r w:rsidR="00920FB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="00BD11C0" w:rsidRPr="00DC7FF0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23</w:t>
            </w:r>
            <w:r w:rsidR="00920FBF"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0FBF" w:rsidRPr="003971C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por organismos internacionales y/o agencias oficiales de crédito</w:t>
            </w:r>
            <w:r w:rsidR="00920FBF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46CB2585" w14:textId="77777777" w:rsidR="007926D5" w:rsidRDefault="007926D5" w:rsidP="003971CF">
            <w:pPr>
              <w:tabs>
                <w:tab w:val="left" w:pos="132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2086EAA2" w14:textId="1DB32D62" w:rsidR="007926D5" w:rsidRPr="00F912E1" w:rsidRDefault="007926D5" w:rsidP="00F912E1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BL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</w:tc>
      </w:tr>
      <w:tr w:rsidR="00AB44AE" w14:paraId="49CCEDA1" w14:textId="77777777" w:rsidTr="00DC7FF0">
        <w:trPr>
          <w:trHeight w:val="2497"/>
        </w:trPr>
        <w:tc>
          <w:tcPr>
            <w:tcW w:w="8494" w:type="dxa"/>
            <w:vAlign w:val="center"/>
          </w:tcPr>
          <w:p w14:paraId="5CE62E19" w14:textId="02BA916F" w:rsidR="00244F02" w:rsidRDefault="00AB44AE" w:rsidP="00AA2966">
            <w:pPr>
              <w:tabs>
                <w:tab w:val="left" w:pos="1323"/>
              </w:tabs>
              <w:spacing w:before="240" w:after="240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BD11C0" w:rsidRPr="00DC7FF0">
              <w:rPr>
                <w:rFonts w:cs="Arial"/>
                <w:b/>
                <w:bCs/>
                <w:color w:val="333333"/>
                <w:sz w:val="18"/>
                <w:szCs w:val="18"/>
              </w:rPr>
              <w:t>10</w:t>
            </w:r>
            <w:r w:rsidR="00BD11C0" w:rsidRPr="00DC7FF0">
              <w:rPr>
                <w:rFonts w:cs="Arial"/>
                <w:b/>
                <w:bCs/>
                <w:sz w:val="18"/>
                <w:szCs w:val="18"/>
              </w:rPr>
              <w:t>.11.4.</w:t>
            </w:r>
            <w:r w:rsidR="00BD11C0" w:rsidRPr="00DC7FF0">
              <w:rPr>
                <w:rFonts w:cs="Arial"/>
                <w:sz w:val="18"/>
                <w:szCs w:val="18"/>
              </w:rPr>
              <w:t> 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 xml:space="preserve">el pago es concretado mediante la realización de un </w:t>
            </w:r>
            <w:r w:rsidR="00BD11C0" w:rsidRPr="00DC7FF0">
              <w:rPr>
                <w:rFonts w:cs="Arial"/>
                <w:b/>
                <w:bCs/>
                <w:color w:val="333333"/>
                <w:sz w:val="18"/>
                <w:szCs w:val="18"/>
              </w:rPr>
              <w:t>canje y/o arbitraje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 xml:space="preserve"> con los fondos depositados en una cuenta local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 xml:space="preserve"> de nuestra titularidad 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 xml:space="preserve">y 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>los mismo</w:t>
            </w:r>
            <w:r w:rsidR="00BA2722">
              <w:rPr>
                <w:rFonts w:cs="Arial"/>
                <w:color w:val="333333"/>
                <w:sz w:val="18"/>
                <w:szCs w:val="18"/>
              </w:rPr>
              <w:t>s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 xml:space="preserve"> han sido 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 xml:space="preserve">originados en cobros de capital 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>y/o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 xml:space="preserve"> intereses en moneda extranjera de los Bonos para la Reconstrucción de una Argentina Libre (</w:t>
            </w:r>
            <w:r w:rsidR="00BD11C0" w:rsidRPr="00DC7FF0">
              <w:rPr>
                <w:rFonts w:cs="Arial"/>
                <w:b/>
                <w:bCs/>
                <w:color w:val="333333"/>
                <w:sz w:val="18"/>
                <w:szCs w:val="18"/>
              </w:rPr>
              <w:t>BOPREAL</w:t>
            </w:r>
            <w:r w:rsidR="00BD11C0" w:rsidRPr="00DC7FF0">
              <w:rPr>
                <w:rFonts w:cs="Arial"/>
                <w:color w:val="333333"/>
                <w:sz w:val="18"/>
                <w:szCs w:val="18"/>
              </w:rPr>
              <w:t>)</w:t>
            </w:r>
            <w:r w:rsidR="00BD11C0">
              <w:rPr>
                <w:rFonts w:cs="Arial"/>
                <w:color w:val="333333"/>
                <w:sz w:val="18"/>
                <w:szCs w:val="18"/>
              </w:rPr>
              <w:t>.</w:t>
            </w:r>
          </w:p>
          <w:p w14:paraId="0B9E50BF" w14:textId="77777777" w:rsidR="005B17D5" w:rsidRDefault="00BD11C0" w:rsidP="005B17D5">
            <w:pPr>
              <w:tabs>
                <w:tab w:val="left" w:pos="1323"/>
              </w:tabs>
              <w:spacing w:before="240" w:after="240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 xml:space="preserve">Al respecto declaramos bajo juramento que 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 xml:space="preserve">los fondos mencionados no han sido utilizados previamente, manteniéndose en cuentas de nuestra titularidad, y que los mismos serán utilizados mediante el presente pago para la cancelación de </w:t>
            </w:r>
            <w:r w:rsidR="00244F02">
              <w:rPr>
                <w:rFonts w:cs="Arial"/>
                <w:color w:val="333333"/>
                <w:sz w:val="18"/>
                <w:szCs w:val="18"/>
              </w:rPr>
              <w:t xml:space="preserve">obligaciones mencionadas </w:t>
            </w:r>
            <w:r>
              <w:rPr>
                <w:rFonts w:cs="Arial"/>
                <w:color w:val="333333"/>
                <w:sz w:val="18"/>
                <w:szCs w:val="18"/>
              </w:rPr>
              <w:t>en el punto 4.7</w:t>
            </w:r>
            <w:r w:rsidR="008C0A18">
              <w:rPr>
                <w:rFonts w:cs="Arial"/>
                <w:color w:val="333333"/>
                <w:sz w:val="18"/>
                <w:szCs w:val="18"/>
              </w:rPr>
              <w:t>.1.</w:t>
            </w:r>
            <w:r>
              <w:rPr>
                <w:rFonts w:cs="Arial"/>
                <w:color w:val="333333"/>
                <w:sz w:val="18"/>
                <w:szCs w:val="18"/>
              </w:rPr>
              <w:t xml:space="preserve"> del T.O</w:t>
            </w:r>
            <w:r w:rsidR="00920FBF">
              <w:rPr>
                <w:rFonts w:cs="Arial"/>
                <w:color w:val="333333"/>
                <w:sz w:val="18"/>
                <w:szCs w:val="18"/>
              </w:rPr>
              <w:t>.,</w:t>
            </w:r>
            <w:r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="00244F02">
              <w:rPr>
                <w:rFonts w:cs="Arial"/>
                <w:color w:val="333333"/>
                <w:sz w:val="18"/>
                <w:szCs w:val="18"/>
              </w:rPr>
              <w:t>teniendo en cuenta los pagos cursados en el conjunto de entidades financieras.</w:t>
            </w:r>
          </w:p>
          <w:p w14:paraId="1A36F7CB" w14:textId="412D8D9B" w:rsidR="007926D5" w:rsidRPr="002E0325" w:rsidRDefault="002E0325" w:rsidP="005B17D5">
            <w:pPr>
              <w:tabs>
                <w:tab w:val="left" w:pos="1323"/>
              </w:tabs>
              <w:spacing w:before="240" w:after="240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 (Código BCRA </w:t>
            </w:r>
            <w:r w:rsidRPr="0066625E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CB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</w:tc>
      </w:tr>
      <w:tr w:rsidR="0066625E" w14:paraId="0A1194AE" w14:textId="77777777" w:rsidTr="0002779A">
        <w:trPr>
          <w:trHeight w:val="7520"/>
        </w:trPr>
        <w:tc>
          <w:tcPr>
            <w:tcW w:w="8494" w:type="dxa"/>
            <w:vAlign w:val="center"/>
          </w:tcPr>
          <w:p w14:paraId="056DADBD" w14:textId="7EF72C27" w:rsidR="0066625E" w:rsidRDefault="0066625E" w:rsidP="0066625E">
            <w:pPr>
              <w:tabs>
                <w:tab w:val="left" w:pos="1323"/>
              </w:tabs>
              <w:spacing w:before="240"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s-ES"/>
              </w:rPr>
              <w:t>10.11.7</w:t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B44A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el pago es concretado a partir del 10.2.24 por una persona humana o una persona jurídica que clasifique como MiPyMe según lo dispuesto en las normas de “Determinación de la condición de micro, pequeña y mediana empresa”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5BAED325" w14:textId="77777777" w:rsidR="0066625E" w:rsidRDefault="0066625E" w:rsidP="0066625E">
            <w:pPr>
              <w:tabs>
                <w:tab w:val="left" w:pos="1323"/>
              </w:tabs>
              <w:spacing w:before="240"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En este sentido declaramos bajo juramento que cumplo/cumplimos con</w:t>
            </w:r>
            <w:r w:rsidRPr="00AB44A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la totalidad de las siguientes condiciones:</w:t>
            </w:r>
          </w:p>
          <w:p w14:paraId="5CE72814" w14:textId="5383F66F" w:rsidR="0066625E" w:rsidRPr="00F912E1" w:rsidRDefault="0066625E" w:rsidP="0066625E">
            <w:pPr>
              <w:pStyle w:val="ListParagraph"/>
              <w:numPr>
                <w:ilvl w:val="0"/>
                <w:numId w:val="12"/>
              </w:numPr>
              <w:tabs>
                <w:tab w:val="left" w:pos="1323"/>
              </w:tabs>
              <w:spacing w:after="24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monto total de mis/nuestras deudas por </w:t>
            </w:r>
            <w:r w:rsidRPr="00374B2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s-ES"/>
              </w:rPr>
              <w:t>importaciones de bienes y servicios previas al 13.12.23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pendiente de pago </w:t>
            </w:r>
            <w:r w:rsidR="0001496C" w:rsidRPr="0001496C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al 24/01/24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no supera e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 equivalente </w:t>
            </w:r>
            <w:r w:rsidR="005B17D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a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USD 500.000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2AF967DA" w14:textId="77777777" w:rsidR="0066625E" w:rsidRPr="00F912E1" w:rsidRDefault="0066625E" w:rsidP="0066625E">
            <w:pPr>
              <w:pStyle w:val="ListParagraph"/>
              <w:numPr>
                <w:ilvl w:val="0"/>
                <w:numId w:val="12"/>
              </w:numPr>
              <w:tabs>
                <w:tab w:val="left" w:pos="1323"/>
              </w:tabs>
              <w:spacing w:after="240"/>
              <w:jc w:val="both"/>
              <w:rPr>
                <w:rFonts w:cs="Arial"/>
                <w:bCs/>
                <w:color w:val="00B050"/>
                <w:sz w:val="18"/>
                <w:szCs w:val="18"/>
                <w:lang w:eastAsia="es-ES"/>
              </w:rPr>
            </w:pP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La totalidad de mis/nuestras deudas por importaciones de bienes y </w:t>
            </w:r>
            <w:r w:rsidRPr="00F912E1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servicios ha sido registrada en el “Padrón de Deuda Comercial por Importaciones con Proveedores del Exterior” establecido por Resolución General Conjunta 5466/2023 y concordantes.</w:t>
            </w:r>
          </w:p>
          <w:p w14:paraId="3D11CED7" w14:textId="77777777" w:rsidR="0066625E" w:rsidRPr="00F912E1" w:rsidRDefault="0066625E" w:rsidP="0066625E">
            <w:pPr>
              <w:pStyle w:val="ListParagraph"/>
              <w:numPr>
                <w:ilvl w:val="0"/>
                <w:numId w:val="12"/>
              </w:numPr>
              <w:tabs>
                <w:tab w:val="left" w:pos="1323"/>
              </w:tabs>
              <w:spacing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Los pagos por deudas de bienes o servicios realizados en el</w:t>
            </w:r>
            <w:r w:rsidRPr="00AA296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marco de los mecanismos previstos en este punto y/o en el punto 13.4.8., en el conjunto de las entidades y por el conjunto de los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conceptos, no sup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era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n el equivalente al monto declarado en el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referido </w:t>
            </w:r>
            <w:r w:rsidRPr="00F912E1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Padrón 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se realizan de acuerdo con el siguiente cronograma:</w:t>
            </w:r>
          </w:p>
          <w:p w14:paraId="6F38F43B" w14:textId="77777777" w:rsidR="0066625E" w:rsidRPr="00F912E1" w:rsidRDefault="0066625E" w:rsidP="0066625E">
            <w:pPr>
              <w:pStyle w:val="ListParagraph"/>
              <w:numPr>
                <w:ilvl w:val="0"/>
                <w:numId w:val="13"/>
              </w:numPr>
              <w:tabs>
                <w:tab w:val="left" w:pos="1581"/>
              </w:tabs>
              <w:spacing w:line="360" w:lineRule="auto"/>
              <w:ind w:left="1440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Hasta el 09/03/2024 el equivalente a 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50.000</w:t>
            </w:r>
          </w:p>
          <w:p w14:paraId="76FE6B60" w14:textId="77777777" w:rsidR="0066625E" w:rsidRPr="00F912E1" w:rsidRDefault="0066625E" w:rsidP="0066625E">
            <w:pPr>
              <w:pStyle w:val="ListParagraph"/>
              <w:numPr>
                <w:ilvl w:val="0"/>
                <w:numId w:val="13"/>
              </w:numPr>
              <w:tabs>
                <w:tab w:val="left" w:pos="1581"/>
              </w:tabs>
              <w:spacing w:line="360" w:lineRule="auto"/>
              <w:ind w:left="1440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Hasta el 09/04/2024 el equivalente a USD 150.000</w:t>
            </w:r>
          </w:p>
          <w:p w14:paraId="196A2A1A" w14:textId="77777777" w:rsidR="0066625E" w:rsidRPr="00F912E1" w:rsidRDefault="0066625E" w:rsidP="0066625E">
            <w:pPr>
              <w:pStyle w:val="ListParagraph"/>
              <w:numPr>
                <w:ilvl w:val="0"/>
                <w:numId w:val="13"/>
              </w:numPr>
              <w:tabs>
                <w:tab w:val="left" w:pos="1581"/>
              </w:tabs>
              <w:spacing w:line="360" w:lineRule="auto"/>
              <w:ind w:left="1440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Desde el 10/4/2024 el saldo restante (hasta completar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el monto total de la deuda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USD 500.000 como máximo).</w:t>
            </w:r>
          </w:p>
          <w:p w14:paraId="18DDF466" w14:textId="77777777" w:rsidR="0066625E" w:rsidRDefault="0066625E" w:rsidP="0066625E">
            <w:pPr>
              <w:pStyle w:val="ListParagraph"/>
              <w:tabs>
                <w:tab w:val="left" w:pos="1581"/>
              </w:tabs>
              <w:ind w:left="14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15F5B570" w14:textId="77777777" w:rsidR="0066625E" w:rsidRPr="00F912E1" w:rsidRDefault="0066625E" w:rsidP="0066625E">
            <w:pPr>
              <w:pStyle w:val="ListParagraph"/>
              <w:numPr>
                <w:ilvl w:val="0"/>
                <w:numId w:val="12"/>
              </w:numPr>
              <w:tabs>
                <w:tab w:val="left" w:pos="1323"/>
                <w:tab w:val="left" w:pos="1581"/>
              </w:tabs>
              <w:spacing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E9050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La operación se encuentra declarada, en caso de corresponder, 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 la última presentación vencida del “Relevamiento de activos y </w:t>
            </w:r>
            <w:r w:rsidRPr="00E9050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pasivos externos”.</w:t>
            </w:r>
          </w:p>
          <w:p w14:paraId="0E3E4F00" w14:textId="77777777" w:rsidR="0066625E" w:rsidRPr="00F912E1" w:rsidRDefault="0066625E" w:rsidP="0066625E">
            <w:pPr>
              <w:pStyle w:val="ListParagraph"/>
              <w:numPr>
                <w:ilvl w:val="0"/>
                <w:numId w:val="12"/>
              </w:numPr>
              <w:tabs>
                <w:tab w:val="left" w:pos="1323"/>
                <w:tab w:val="left" w:pos="1581"/>
              </w:tabs>
              <w:spacing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Los montos abonados por este mecanismo en el conjunto de las entidades y por el conjunto de los conceptos no superan los límites previstos en el punto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(iii)</w:t>
            </w:r>
            <w:r w:rsidRPr="00F912E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precedente.</w:t>
            </w:r>
          </w:p>
          <w:p w14:paraId="26AB05FD" w14:textId="77777777" w:rsidR="0066625E" w:rsidRPr="00542629" w:rsidRDefault="0066625E" w:rsidP="0066625E">
            <w:pPr>
              <w:tabs>
                <w:tab w:val="left" w:pos="1323"/>
                <w:tab w:val="left" w:pos="1581"/>
              </w:tabs>
              <w:spacing w:after="240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 xml:space="preserve">(Código BCRA </w:t>
            </w:r>
            <w:r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MP</w:t>
            </w:r>
            <w:r w:rsidRPr="009B19A5">
              <w:rPr>
                <w:rFonts w:ascii="Calibri" w:hAnsi="Calibri" w:cs="Arial"/>
                <w:b/>
                <w:bCs/>
                <w:iCs/>
                <w:color w:val="0070C0"/>
                <w:sz w:val="18"/>
                <w:szCs w:val="18"/>
                <w:lang w:eastAsia="es-ES"/>
              </w:rPr>
              <w:t>)</w:t>
            </w:r>
          </w:p>
        </w:tc>
      </w:tr>
    </w:tbl>
    <w:p w14:paraId="1AF1B95D" w14:textId="77777777" w:rsidR="00B716D2" w:rsidRDefault="00B716D2" w:rsidP="00233AA7">
      <w:pPr>
        <w:tabs>
          <w:tab w:val="left" w:pos="1323"/>
        </w:tabs>
        <w:jc w:val="both"/>
        <w:rPr>
          <w:rFonts w:cs="Arial"/>
          <w:bCs/>
          <w:color w:val="000000"/>
          <w:sz w:val="18"/>
          <w:szCs w:val="18"/>
          <w:lang w:eastAsia="es-ES"/>
        </w:rPr>
      </w:pPr>
    </w:p>
    <w:p w14:paraId="12A61275" w14:textId="4660EDEA" w:rsidR="0032407D" w:rsidRDefault="003932C4" w:rsidP="00233AA7">
      <w:pPr>
        <w:tabs>
          <w:tab w:val="left" w:pos="1323"/>
        </w:tabs>
        <w:jc w:val="both"/>
        <w:rPr>
          <w:rFonts w:cs="Arial"/>
          <w:bCs/>
          <w:color w:val="000000"/>
          <w:sz w:val="18"/>
          <w:szCs w:val="18"/>
          <w:lang w:eastAsia="es-ES"/>
        </w:rPr>
      </w:pPr>
      <w:r w:rsidRPr="00542629">
        <w:rPr>
          <w:rFonts w:cs="Arial"/>
          <w:b/>
          <w:bCs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EF4D1" wp14:editId="52B67606">
                <wp:simplePos x="0" y="0"/>
                <wp:positionH relativeFrom="margin">
                  <wp:posOffset>-635</wp:posOffset>
                </wp:positionH>
                <wp:positionV relativeFrom="paragraph">
                  <wp:posOffset>109220</wp:posOffset>
                </wp:positionV>
                <wp:extent cx="5397500" cy="288388"/>
                <wp:effectExtent l="0" t="0" r="1270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2883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FB0B" w14:textId="77777777" w:rsidR="00881D0A" w:rsidRDefault="00881D0A" w:rsidP="007926D5">
                            <w:pPr>
                              <w:tabs>
                                <w:tab w:val="left" w:pos="1323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CONFORMIDAD PREVIA DE BCRA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F4D1" id="Text Box 7" o:spid="_x0000_s1036" type="#_x0000_t202" style="position:absolute;left:0;text-align:left;margin-left:-.05pt;margin-top:8.6pt;width:42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" fillcolor="#e7e6e6 [3214]" strokecolor="black [3200]" strokeweight="1pt">
                <v:textbox>
                  <w:txbxContent>
                    <w:p w14:paraId="760DFB0B" w14:textId="77777777" w:rsidR="00881D0A" w:rsidRDefault="00881D0A" w:rsidP="007926D5">
                      <w:pPr>
                        <w:tabs>
                          <w:tab w:val="left" w:pos="1323"/>
                        </w:tabs>
                        <w:jc w:val="center"/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CONFORMIDAD PREVIA DE BCRA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926D5" w14:paraId="7F935DE7" w14:textId="77777777" w:rsidTr="0002779A">
        <w:tc>
          <w:tcPr>
            <w:tcW w:w="8494" w:type="dxa"/>
          </w:tcPr>
          <w:p w14:paraId="7D26D3BE" w14:textId="003C9C50" w:rsidR="003932C4" w:rsidRDefault="003932C4" w:rsidP="007926D5">
            <w:pPr>
              <w:tabs>
                <w:tab w:val="left" w:pos="1323"/>
              </w:tabs>
              <w:spacing w:line="360" w:lineRule="auto"/>
              <w:jc w:val="both"/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pPr>
          </w:p>
          <w:p w14:paraId="237013E9" w14:textId="77777777" w:rsidR="003932C4" w:rsidRPr="00F912E1" w:rsidRDefault="003932C4" w:rsidP="007926D5">
            <w:pPr>
              <w:tabs>
                <w:tab w:val="left" w:pos="1323"/>
              </w:tabs>
              <w:spacing w:line="360" w:lineRule="auto"/>
              <w:jc w:val="both"/>
              <w:rPr>
                <w:rFonts w:cs="Arial"/>
                <w:bCs/>
                <w:color w:val="000000"/>
                <w:sz w:val="12"/>
                <w:szCs w:val="12"/>
                <w:lang w:eastAsia="es-ES"/>
              </w:rPr>
            </w:pPr>
          </w:p>
          <w:p w14:paraId="7FEE99E8" w14:textId="64797AFC" w:rsidR="007926D5" w:rsidRPr="00F912E1" w:rsidRDefault="007926D5" w:rsidP="00F912E1">
            <w:pPr>
              <w:tabs>
                <w:tab w:val="left" w:pos="1323"/>
              </w:tabs>
              <w:spacing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</w:r>
            <w:r w:rsidR="00EB7376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542629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542629">
              <w:rPr>
                <w:rFonts w:cs="Arial"/>
                <w:bCs/>
                <w:sz w:val="18"/>
                <w:szCs w:val="18"/>
              </w:rPr>
              <w:t xml:space="preserve">El presente pago cuenta con la </w:t>
            </w:r>
            <w:r w:rsidRPr="00542629">
              <w:rPr>
                <w:rFonts w:cs="Arial"/>
                <w:b/>
                <w:sz w:val="18"/>
                <w:szCs w:val="18"/>
              </w:rPr>
              <w:t>autorización previa del BCRA</w:t>
            </w:r>
            <w:r w:rsidRPr="00542629">
              <w:rPr>
                <w:rFonts w:cs="Arial"/>
                <w:bCs/>
                <w:sz w:val="18"/>
                <w:szCs w:val="18"/>
              </w:rPr>
              <w:t>. En tal sentido, informa</w:t>
            </w:r>
            <w:r>
              <w:rPr>
                <w:rFonts w:cs="Arial"/>
                <w:bCs/>
                <w:sz w:val="18"/>
                <w:szCs w:val="18"/>
              </w:rPr>
              <w:t xml:space="preserve">mos que el </w:t>
            </w:r>
            <w:r w:rsidRPr="00542629">
              <w:rPr>
                <w:rFonts w:cs="Arial"/>
                <w:b/>
                <w:color w:val="C00000"/>
                <w:sz w:val="18"/>
                <w:szCs w:val="18"/>
              </w:rPr>
              <w:t>N</w:t>
            </w:r>
            <w:r>
              <w:rPr>
                <w:rFonts w:cs="Arial"/>
                <w:b/>
                <w:color w:val="C00000"/>
                <w:sz w:val="18"/>
                <w:szCs w:val="18"/>
              </w:rPr>
              <w:t>ú</w:t>
            </w:r>
            <w:r w:rsidRPr="00542629">
              <w:rPr>
                <w:rFonts w:cs="Arial"/>
                <w:b/>
                <w:color w:val="C00000"/>
                <w:sz w:val="18"/>
                <w:szCs w:val="18"/>
              </w:rPr>
              <w:t>mero de expediente de BCRA</w:t>
            </w:r>
            <w:r w:rsidRPr="00591746">
              <w:rPr>
                <w:rFonts w:cs="Arial"/>
                <w:bCs/>
                <w:sz w:val="18"/>
                <w:szCs w:val="18"/>
              </w:rPr>
              <w:t xml:space="preserve"> es</w:t>
            </w:r>
            <w:r w:rsidRPr="00542629">
              <w:rPr>
                <w:rFonts w:cs="Arial"/>
                <w:bCs/>
                <w:color w:val="C00000"/>
                <w:sz w:val="18"/>
                <w:szCs w:val="18"/>
              </w:rPr>
              <w:t xml:space="preserve"> 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instrText xml:space="preserve"> FORMTEXT </w:instrTex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separate"/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t> </w:t>
            </w:r>
            <w:r w:rsidRPr="00542629">
              <w:rPr>
                <w:rFonts w:cs="Arial"/>
                <w:b/>
                <w:bCs/>
                <w:color w:val="C00000"/>
                <w:sz w:val="18"/>
                <w:szCs w:val="18"/>
                <w:bdr w:val="single" w:sz="4" w:space="0" w:color="auto"/>
                <w:lang w:bidi="he-IL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y adjuntamos copia </w:t>
            </w:r>
            <w:proofErr w:type="gramStart"/>
            <w:r>
              <w:rPr>
                <w:rFonts w:cs="Arial"/>
                <w:bCs/>
                <w:sz w:val="18"/>
                <w:szCs w:val="18"/>
              </w:rPr>
              <w:t>del mismo</w:t>
            </w:r>
            <w:proofErr w:type="gramEnd"/>
            <w:r>
              <w:rPr>
                <w:rFonts w:cs="Arial"/>
                <w:bCs/>
                <w:sz w:val="18"/>
                <w:szCs w:val="18"/>
              </w:rPr>
              <w:t>. -</w:t>
            </w:r>
          </w:p>
        </w:tc>
      </w:tr>
    </w:tbl>
    <w:p w14:paraId="336584F3" w14:textId="77777777" w:rsidR="0032407D" w:rsidRDefault="0032407D" w:rsidP="00233AA7">
      <w:pPr>
        <w:tabs>
          <w:tab w:val="left" w:pos="1323"/>
        </w:tabs>
        <w:jc w:val="both"/>
        <w:rPr>
          <w:rFonts w:cs="Arial"/>
          <w:bCs/>
          <w:color w:val="000000"/>
          <w:sz w:val="18"/>
          <w:szCs w:val="18"/>
          <w:lang w:eastAsia="es-ES"/>
        </w:rPr>
      </w:pPr>
    </w:p>
    <w:p w14:paraId="03B8CE1E" w14:textId="77777777" w:rsidR="00B716D2" w:rsidRDefault="00B716D2" w:rsidP="0032407D">
      <w:pPr>
        <w:jc w:val="both"/>
        <w:rPr>
          <w:rFonts w:cs="Arial"/>
          <w:bCs/>
          <w:i/>
          <w:iCs/>
          <w:szCs w:val="18"/>
        </w:rPr>
      </w:pPr>
    </w:p>
    <w:p w14:paraId="63E6B5A9" w14:textId="1890BD3F" w:rsidR="0032407D" w:rsidRPr="006D2549" w:rsidRDefault="0032407D" w:rsidP="0032407D">
      <w:pPr>
        <w:jc w:val="both"/>
        <w:rPr>
          <w:rFonts w:cs="Arial"/>
          <w:i/>
          <w:iCs/>
          <w:szCs w:val="18"/>
        </w:rPr>
      </w:pPr>
      <w:r w:rsidRPr="006D2549">
        <w:rPr>
          <w:rFonts w:cs="Arial"/>
          <w:bCs/>
          <w:i/>
          <w:iCs/>
          <w:szCs w:val="18"/>
        </w:rPr>
        <w:t>A todo evento, desligamos a Industrial and Commercial Bank of China (Argentina) S.A.U. de toda responsabilidad ante las autoridades competentes por cualquier inexactitud o falsedad que contuviese esta declaración y/o por el incumplimiento a los compromisos asumidos.</w:t>
      </w:r>
      <w:r w:rsidRPr="006D2549">
        <w:rPr>
          <w:rFonts w:cs="Arial"/>
          <w:i/>
          <w:iCs/>
          <w:szCs w:val="18"/>
        </w:rPr>
        <w:t xml:space="preserve"> En tal sentido, nos obligamos expresa e irrevocablemente a indemnizar a Industrial and Commercial Bank of China (Argentina) S.A.U. por cualquier suma que tuviera que pagar y/o cualquier daño o perjuicio que pudiera sufrir, resultante o derivado de cualquier reclamo extrajudicial y/o judicial de cualquier naturaleza que las autoridades pudieran promover contra Industrial and Commercial Bank of China (Argentina) S.A.U., fundado en la falsedad, insuficiencia, inexactitud, omisión y/u incumplimiento en la declaración realizada bajo el presente. </w:t>
      </w:r>
    </w:p>
    <w:p w14:paraId="7B8083A3" w14:textId="77777777" w:rsidR="0032407D" w:rsidRDefault="0032407D" w:rsidP="0032407D">
      <w:pPr>
        <w:rPr>
          <w:rFonts w:cs="Arial"/>
          <w:sz w:val="18"/>
          <w:szCs w:val="18"/>
        </w:rPr>
      </w:pPr>
    </w:p>
    <w:p w14:paraId="4BDB27DF" w14:textId="77777777" w:rsidR="00B716D2" w:rsidRDefault="00B716D2" w:rsidP="008020EF">
      <w:pPr>
        <w:jc w:val="right"/>
        <w:rPr>
          <w:rFonts w:cs="Arial"/>
          <w:sz w:val="18"/>
          <w:szCs w:val="18"/>
        </w:rPr>
      </w:pPr>
    </w:p>
    <w:p w14:paraId="2576373B" w14:textId="0C76FD2C" w:rsidR="0032407D" w:rsidRDefault="0032407D" w:rsidP="008020EF">
      <w:pPr>
        <w:jc w:val="right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 xml:space="preserve">Sin otro particular </w:t>
      </w:r>
      <w:r>
        <w:rPr>
          <w:rFonts w:cs="Arial"/>
          <w:sz w:val="18"/>
          <w:szCs w:val="18"/>
        </w:rPr>
        <w:t>saludamos a ustedes atentamente,</w:t>
      </w:r>
    </w:p>
    <w:p w14:paraId="407DB1AD" w14:textId="311600BB" w:rsidR="008020EF" w:rsidRDefault="008020EF" w:rsidP="0032407D">
      <w:pPr>
        <w:rPr>
          <w:rFonts w:cs="Arial"/>
          <w:sz w:val="18"/>
          <w:szCs w:val="18"/>
        </w:rPr>
      </w:pPr>
    </w:p>
    <w:p w14:paraId="03991B07" w14:textId="63C7F929" w:rsidR="0032407D" w:rsidRDefault="0032407D" w:rsidP="0032407D">
      <w:pPr>
        <w:outlineLvl w:val="0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 xml:space="preserve"> </w:t>
      </w:r>
    </w:p>
    <w:p w14:paraId="23AE88E0" w14:textId="77777777" w:rsidR="0032407D" w:rsidRPr="00A95627" w:rsidRDefault="0032407D" w:rsidP="0032407D">
      <w:pPr>
        <w:outlineLvl w:val="0"/>
        <w:rPr>
          <w:rFonts w:cs="Arial"/>
          <w:sz w:val="18"/>
          <w:szCs w:val="18"/>
        </w:rPr>
      </w:pPr>
    </w:p>
    <w:p w14:paraId="79C5CF17" w14:textId="77777777" w:rsidR="0032407D" w:rsidRPr="00A95627" w:rsidRDefault="0032407D" w:rsidP="0032407D">
      <w:pPr>
        <w:outlineLvl w:val="0"/>
        <w:rPr>
          <w:rFonts w:cs="Arial"/>
          <w:sz w:val="18"/>
          <w:szCs w:val="18"/>
        </w:rPr>
      </w:pPr>
    </w:p>
    <w:p w14:paraId="34A69DC4" w14:textId="77777777" w:rsidR="0032407D" w:rsidRPr="00A95627" w:rsidRDefault="0032407D" w:rsidP="0032407D">
      <w:pPr>
        <w:outlineLvl w:val="0"/>
        <w:rPr>
          <w:rFonts w:cs="Arial"/>
          <w:sz w:val="18"/>
          <w:szCs w:val="18"/>
        </w:rPr>
      </w:pPr>
    </w:p>
    <w:p w14:paraId="76FF3E25" w14:textId="77777777" w:rsidR="0032407D" w:rsidRPr="00A95627" w:rsidRDefault="0032407D" w:rsidP="0032407D">
      <w:pPr>
        <w:tabs>
          <w:tab w:val="left" w:pos="4678"/>
        </w:tabs>
        <w:outlineLvl w:val="0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>____________________________________</w:t>
      </w:r>
      <w:r w:rsidRPr="00A95627">
        <w:rPr>
          <w:rFonts w:cs="Arial"/>
          <w:sz w:val="18"/>
          <w:szCs w:val="18"/>
        </w:rPr>
        <w:tab/>
        <w:t>____________________________________</w:t>
      </w:r>
    </w:p>
    <w:p w14:paraId="38FFF865" w14:textId="77777777" w:rsidR="0032407D" w:rsidRPr="00A95627" w:rsidRDefault="0032407D" w:rsidP="0032407D">
      <w:pPr>
        <w:tabs>
          <w:tab w:val="left" w:pos="4678"/>
        </w:tabs>
        <w:outlineLvl w:val="0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>Firma del cliente</w:t>
      </w:r>
      <w:r w:rsidRPr="00A95627">
        <w:rPr>
          <w:rFonts w:cs="Arial"/>
          <w:sz w:val="18"/>
          <w:szCs w:val="18"/>
        </w:rPr>
        <w:tab/>
        <w:t>Firma del cliente</w:t>
      </w:r>
    </w:p>
    <w:p w14:paraId="4EE90458" w14:textId="77777777" w:rsidR="0032407D" w:rsidRPr="00A95627" w:rsidRDefault="0032407D" w:rsidP="0032407D">
      <w:pPr>
        <w:tabs>
          <w:tab w:val="left" w:pos="4678"/>
        </w:tabs>
        <w:outlineLvl w:val="0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 xml:space="preserve">Aclaración </w:t>
      </w:r>
      <w:r w:rsidRPr="00A9562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95627">
        <w:rPr>
          <w:rFonts w:cs="Arial"/>
          <w:sz w:val="18"/>
          <w:szCs w:val="18"/>
        </w:rPr>
        <w:instrText xml:space="preserve"> FORMTEXT </w:instrText>
      </w:r>
      <w:r w:rsidRPr="00A95627">
        <w:rPr>
          <w:rFonts w:cs="Arial"/>
          <w:sz w:val="18"/>
          <w:szCs w:val="18"/>
        </w:rPr>
      </w:r>
      <w:r w:rsidRPr="00A95627">
        <w:rPr>
          <w:rFonts w:cs="Arial"/>
          <w:sz w:val="18"/>
          <w:szCs w:val="18"/>
        </w:rPr>
        <w:fldChar w:fldCharType="separate"/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sz w:val="18"/>
          <w:szCs w:val="18"/>
        </w:rPr>
        <w:fldChar w:fldCharType="end"/>
      </w:r>
      <w:r w:rsidRPr="00A95627">
        <w:rPr>
          <w:rFonts w:cs="Arial"/>
          <w:sz w:val="18"/>
          <w:szCs w:val="18"/>
        </w:rPr>
        <w:tab/>
        <w:t xml:space="preserve">Aclaración </w:t>
      </w:r>
      <w:r w:rsidRPr="00A9562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95627">
        <w:rPr>
          <w:rFonts w:cs="Arial"/>
          <w:sz w:val="18"/>
          <w:szCs w:val="18"/>
        </w:rPr>
        <w:instrText xml:space="preserve"> FORMTEXT </w:instrText>
      </w:r>
      <w:r w:rsidRPr="00A95627">
        <w:rPr>
          <w:rFonts w:cs="Arial"/>
          <w:sz w:val="18"/>
          <w:szCs w:val="18"/>
        </w:rPr>
      </w:r>
      <w:r w:rsidRPr="00A95627">
        <w:rPr>
          <w:rFonts w:cs="Arial"/>
          <w:sz w:val="18"/>
          <w:szCs w:val="18"/>
        </w:rPr>
        <w:fldChar w:fldCharType="separate"/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sz w:val="18"/>
          <w:szCs w:val="18"/>
        </w:rPr>
        <w:fldChar w:fldCharType="end"/>
      </w:r>
    </w:p>
    <w:p w14:paraId="5C589303" w14:textId="77777777" w:rsidR="0032407D" w:rsidRDefault="0032407D" w:rsidP="0032407D">
      <w:pPr>
        <w:tabs>
          <w:tab w:val="left" w:pos="4678"/>
        </w:tabs>
        <w:outlineLvl w:val="0"/>
        <w:rPr>
          <w:rFonts w:cs="Arial"/>
          <w:sz w:val="18"/>
          <w:szCs w:val="18"/>
        </w:rPr>
      </w:pPr>
      <w:r w:rsidRPr="00A95627">
        <w:rPr>
          <w:rFonts w:cs="Arial"/>
          <w:sz w:val="18"/>
          <w:szCs w:val="18"/>
        </w:rPr>
        <w:t xml:space="preserve">DNI </w:t>
      </w:r>
      <w:r w:rsidRPr="00A9562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95627">
        <w:rPr>
          <w:rFonts w:cs="Arial"/>
          <w:sz w:val="18"/>
          <w:szCs w:val="18"/>
        </w:rPr>
        <w:instrText xml:space="preserve"> FORMTEXT </w:instrText>
      </w:r>
      <w:r w:rsidRPr="00A95627">
        <w:rPr>
          <w:rFonts w:cs="Arial"/>
          <w:sz w:val="18"/>
          <w:szCs w:val="18"/>
        </w:rPr>
      </w:r>
      <w:r w:rsidRPr="00A95627">
        <w:rPr>
          <w:rFonts w:cs="Arial"/>
          <w:sz w:val="18"/>
          <w:szCs w:val="18"/>
        </w:rPr>
        <w:fldChar w:fldCharType="separate"/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sz w:val="18"/>
          <w:szCs w:val="18"/>
        </w:rPr>
        <w:fldChar w:fldCharType="end"/>
      </w:r>
      <w:r w:rsidRPr="00A95627">
        <w:rPr>
          <w:rFonts w:cs="Arial"/>
          <w:sz w:val="18"/>
          <w:szCs w:val="18"/>
        </w:rPr>
        <w:tab/>
        <w:t xml:space="preserve">DNI </w:t>
      </w:r>
      <w:r w:rsidRPr="00A9562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95627">
        <w:rPr>
          <w:rFonts w:cs="Arial"/>
          <w:sz w:val="18"/>
          <w:szCs w:val="18"/>
        </w:rPr>
        <w:instrText xml:space="preserve"> FORMTEXT </w:instrText>
      </w:r>
      <w:r w:rsidRPr="00A95627">
        <w:rPr>
          <w:rFonts w:cs="Arial"/>
          <w:sz w:val="18"/>
          <w:szCs w:val="18"/>
        </w:rPr>
      </w:r>
      <w:r w:rsidRPr="00A95627">
        <w:rPr>
          <w:rFonts w:cs="Arial"/>
          <w:sz w:val="18"/>
          <w:szCs w:val="18"/>
        </w:rPr>
        <w:fldChar w:fldCharType="separate"/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noProof/>
          <w:sz w:val="18"/>
          <w:szCs w:val="18"/>
        </w:rPr>
        <w:t> </w:t>
      </w:r>
      <w:r w:rsidRPr="00A95627">
        <w:rPr>
          <w:rFonts w:cs="Arial"/>
          <w:sz w:val="18"/>
          <w:szCs w:val="18"/>
        </w:rPr>
        <w:fldChar w:fldCharType="end"/>
      </w:r>
    </w:p>
    <w:p w14:paraId="59C52C9B" w14:textId="4EA20876" w:rsidR="00B325B3" w:rsidRPr="005B17D5" w:rsidRDefault="00B325B3" w:rsidP="0014083B">
      <w:pPr>
        <w:spacing w:after="160" w:line="259" w:lineRule="auto"/>
        <w:rPr>
          <w:rFonts w:cs="Arial"/>
          <w:b/>
          <w:color w:val="C00000"/>
          <w:sz w:val="22"/>
          <w:szCs w:val="22"/>
        </w:rPr>
      </w:pPr>
    </w:p>
    <w:sectPr w:rsidR="00B325B3" w:rsidRPr="005B17D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A6C5" w14:textId="77777777" w:rsidR="00881D0A" w:rsidRDefault="00881D0A" w:rsidP="0032407D">
      <w:r>
        <w:separator/>
      </w:r>
    </w:p>
  </w:endnote>
  <w:endnote w:type="continuationSeparator" w:id="0">
    <w:p w14:paraId="5EBCC882" w14:textId="77777777" w:rsidR="00881D0A" w:rsidRDefault="00881D0A" w:rsidP="0032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DA7" w14:textId="62B37047" w:rsidR="00881D0A" w:rsidRDefault="00881D0A">
    <w:pPr>
      <w:pStyle w:val="Footer"/>
    </w:pPr>
    <w:r>
      <w:t>DDJJIMPO01</w:t>
    </w:r>
    <w:r w:rsidR="008D2B6F">
      <w:t xml:space="preserve"> </w:t>
    </w:r>
    <w:r w:rsidR="00D73983">
      <w:t>1</w:t>
    </w:r>
    <w:r w:rsidR="00EB7376">
      <w:t>6</w:t>
    </w:r>
    <w:r w:rsidR="00EC724A">
      <w:t>.0</w:t>
    </w:r>
    <w:r w:rsidR="00D73983">
      <w:t>4</w:t>
    </w:r>
    <w:r w:rsidR="00EC724A"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1A59" w14:textId="77777777" w:rsidR="00881D0A" w:rsidRDefault="00881D0A" w:rsidP="0032407D">
      <w:r>
        <w:separator/>
      </w:r>
    </w:p>
  </w:footnote>
  <w:footnote w:type="continuationSeparator" w:id="0">
    <w:p w14:paraId="1407967C" w14:textId="77777777" w:rsidR="00881D0A" w:rsidRDefault="00881D0A" w:rsidP="0032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6E02" w14:textId="2FE5C325" w:rsidR="00881D0A" w:rsidRDefault="00881D0A" w:rsidP="0032407D">
    <w:pPr>
      <w:pStyle w:val="Header"/>
      <w:jc w:val="center"/>
    </w:pPr>
    <w:r>
      <w:rPr>
        <w:b/>
        <w:noProof/>
        <w:lang w:eastAsia="es-AR"/>
      </w:rPr>
      <w:drawing>
        <wp:inline distT="0" distB="0" distL="0" distR="0" wp14:anchorId="2442687B" wp14:editId="22AEFF24">
          <wp:extent cx="1333500" cy="457200"/>
          <wp:effectExtent l="0" t="0" r="0" b="0"/>
          <wp:docPr id="1" name="Imagen 65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C2BCC" w14:textId="77777777" w:rsidR="00881D0A" w:rsidRDefault="00881D0A" w:rsidP="003240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946"/>
    <w:multiLevelType w:val="hybridMultilevel"/>
    <w:tmpl w:val="AD807CF4"/>
    <w:lvl w:ilvl="0" w:tplc="35A680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951DB"/>
    <w:multiLevelType w:val="hybridMultilevel"/>
    <w:tmpl w:val="EF54E982"/>
    <w:lvl w:ilvl="0" w:tplc="0D582A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0980"/>
    <w:multiLevelType w:val="hybridMultilevel"/>
    <w:tmpl w:val="1C3A4CDE"/>
    <w:lvl w:ilvl="0" w:tplc="FFFFFFFF">
      <w:start w:val="1"/>
      <w:numFmt w:val="decimal"/>
      <w:lvlText w:val="(%1)"/>
      <w:lvlJc w:val="left"/>
      <w:pPr>
        <w:ind w:left="124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 w15:restartNumberingAfterBreak="0">
    <w:nsid w:val="35F8359C"/>
    <w:multiLevelType w:val="hybridMultilevel"/>
    <w:tmpl w:val="A9ACAB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309"/>
    <w:multiLevelType w:val="hybridMultilevel"/>
    <w:tmpl w:val="7BDAD3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44F24"/>
    <w:multiLevelType w:val="hybridMultilevel"/>
    <w:tmpl w:val="BF220FB0"/>
    <w:lvl w:ilvl="0" w:tplc="1E8E8DC0">
      <w:start w:val="1"/>
      <w:numFmt w:val="lowerLetter"/>
      <w:lvlText w:val="%1."/>
      <w:lvlJc w:val="left"/>
      <w:pPr>
        <w:ind w:left="949" w:hanging="360"/>
      </w:pPr>
      <w:rPr>
        <w:rFonts w:ascii="Arial" w:eastAsia="Times New Roman" w:hAnsi="Arial" w:cs="Arial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69" w:hanging="360"/>
      </w:pPr>
    </w:lvl>
    <w:lvl w:ilvl="2" w:tplc="2C0A001B" w:tentative="1">
      <w:start w:val="1"/>
      <w:numFmt w:val="lowerRoman"/>
      <w:lvlText w:val="%3."/>
      <w:lvlJc w:val="right"/>
      <w:pPr>
        <w:ind w:left="2389" w:hanging="180"/>
      </w:pPr>
    </w:lvl>
    <w:lvl w:ilvl="3" w:tplc="2C0A000F" w:tentative="1">
      <w:start w:val="1"/>
      <w:numFmt w:val="decimal"/>
      <w:lvlText w:val="%4."/>
      <w:lvlJc w:val="left"/>
      <w:pPr>
        <w:ind w:left="3109" w:hanging="360"/>
      </w:pPr>
    </w:lvl>
    <w:lvl w:ilvl="4" w:tplc="2C0A0019" w:tentative="1">
      <w:start w:val="1"/>
      <w:numFmt w:val="lowerLetter"/>
      <w:lvlText w:val="%5."/>
      <w:lvlJc w:val="left"/>
      <w:pPr>
        <w:ind w:left="3829" w:hanging="360"/>
      </w:pPr>
    </w:lvl>
    <w:lvl w:ilvl="5" w:tplc="2C0A001B" w:tentative="1">
      <w:start w:val="1"/>
      <w:numFmt w:val="lowerRoman"/>
      <w:lvlText w:val="%6."/>
      <w:lvlJc w:val="right"/>
      <w:pPr>
        <w:ind w:left="4549" w:hanging="180"/>
      </w:pPr>
    </w:lvl>
    <w:lvl w:ilvl="6" w:tplc="2C0A000F" w:tentative="1">
      <w:start w:val="1"/>
      <w:numFmt w:val="decimal"/>
      <w:lvlText w:val="%7."/>
      <w:lvlJc w:val="left"/>
      <w:pPr>
        <w:ind w:left="5269" w:hanging="360"/>
      </w:pPr>
    </w:lvl>
    <w:lvl w:ilvl="7" w:tplc="2C0A0019" w:tentative="1">
      <w:start w:val="1"/>
      <w:numFmt w:val="lowerLetter"/>
      <w:lvlText w:val="%8."/>
      <w:lvlJc w:val="left"/>
      <w:pPr>
        <w:ind w:left="5989" w:hanging="360"/>
      </w:pPr>
    </w:lvl>
    <w:lvl w:ilvl="8" w:tplc="2C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3E406F49"/>
    <w:multiLevelType w:val="hybridMultilevel"/>
    <w:tmpl w:val="252AF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0DE0"/>
    <w:multiLevelType w:val="hybridMultilevel"/>
    <w:tmpl w:val="7BDAD350"/>
    <w:lvl w:ilvl="0" w:tplc="2B3AB26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517E8"/>
    <w:multiLevelType w:val="hybridMultilevel"/>
    <w:tmpl w:val="1C3A4CDE"/>
    <w:lvl w:ilvl="0" w:tplc="FFFFFFFF">
      <w:start w:val="1"/>
      <w:numFmt w:val="decimal"/>
      <w:lvlText w:val="(%1)"/>
      <w:lvlJc w:val="left"/>
      <w:pPr>
        <w:ind w:left="124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 w15:restartNumberingAfterBreak="0">
    <w:nsid w:val="52315F61"/>
    <w:multiLevelType w:val="hybridMultilevel"/>
    <w:tmpl w:val="FD3C7826"/>
    <w:lvl w:ilvl="0" w:tplc="A0B266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7C3C"/>
    <w:multiLevelType w:val="hybridMultilevel"/>
    <w:tmpl w:val="1C3A4CDE"/>
    <w:lvl w:ilvl="0" w:tplc="67988A5C">
      <w:start w:val="1"/>
      <w:numFmt w:val="decimal"/>
      <w:lvlText w:val="(%1)"/>
      <w:lvlJc w:val="left"/>
      <w:pPr>
        <w:ind w:left="1242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962" w:hanging="360"/>
      </w:pPr>
    </w:lvl>
    <w:lvl w:ilvl="2" w:tplc="2C0A001B" w:tentative="1">
      <w:start w:val="1"/>
      <w:numFmt w:val="lowerRoman"/>
      <w:lvlText w:val="%3."/>
      <w:lvlJc w:val="right"/>
      <w:pPr>
        <w:ind w:left="2682" w:hanging="180"/>
      </w:pPr>
    </w:lvl>
    <w:lvl w:ilvl="3" w:tplc="2C0A000F" w:tentative="1">
      <w:start w:val="1"/>
      <w:numFmt w:val="decimal"/>
      <w:lvlText w:val="%4."/>
      <w:lvlJc w:val="left"/>
      <w:pPr>
        <w:ind w:left="3402" w:hanging="360"/>
      </w:pPr>
    </w:lvl>
    <w:lvl w:ilvl="4" w:tplc="2C0A0019" w:tentative="1">
      <w:start w:val="1"/>
      <w:numFmt w:val="lowerLetter"/>
      <w:lvlText w:val="%5."/>
      <w:lvlJc w:val="left"/>
      <w:pPr>
        <w:ind w:left="4122" w:hanging="360"/>
      </w:pPr>
    </w:lvl>
    <w:lvl w:ilvl="5" w:tplc="2C0A001B" w:tentative="1">
      <w:start w:val="1"/>
      <w:numFmt w:val="lowerRoman"/>
      <w:lvlText w:val="%6."/>
      <w:lvlJc w:val="right"/>
      <w:pPr>
        <w:ind w:left="4842" w:hanging="180"/>
      </w:pPr>
    </w:lvl>
    <w:lvl w:ilvl="6" w:tplc="2C0A000F" w:tentative="1">
      <w:start w:val="1"/>
      <w:numFmt w:val="decimal"/>
      <w:lvlText w:val="%7."/>
      <w:lvlJc w:val="left"/>
      <w:pPr>
        <w:ind w:left="5562" w:hanging="360"/>
      </w:pPr>
    </w:lvl>
    <w:lvl w:ilvl="7" w:tplc="2C0A0019" w:tentative="1">
      <w:start w:val="1"/>
      <w:numFmt w:val="lowerLetter"/>
      <w:lvlText w:val="%8."/>
      <w:lvlJc w:val="left"/>
      <w:pPr>
        <w:ind w:left="6282" w:hanging="360"/>
      </w:pPr>
    </w:lvl>
    <w:lvl w:ilvl="8" w:tplc="2C0A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1" w15:restartNumberingAfterBreak="0">
    <w:nsid w:val="5CE330FA"/>
    <w:multiLevelType w:val="hybridMultilevel"/>
    <w:tmpl w:val="3D44D17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06918"/>
    <w:multiLevelType w:val="hybridMultilevel"/>
    <w:tmpl w:val="33FA6B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74A9"/>
    <w:multiLevelType w:val="hybridMultilevel"/>
    <w:tmpl w:val="CA92E20E"/>
    <w:lvl w:ilvl="0" w:tplc="D5C0ABD4">
      <w:start w:val="1"/>
      <w:numFmt w:val="decimal"/>
      <w:lvlText w:val="(%1)"/>
      <w:lvlJc w:val="left"/>
      <w:pPr>
        <w:ind w:left="360" w:hanging="360"/>
      </w:pPr>
      <w:rPr>
        <w:rFonts w:eastAsiaTheme="minorHAnsi"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73F9C"/>
    <w:multiLevelType w:val="hybridMultilevel"/>
    <w:tmpl w:val="C09E18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D0DF5"/>
    <w:multiLevelType w:val="hybridMultilevel"/>
    <w:tmpl w:val="6310E820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158A8"/>
    <w:multiLevelType w:val="hybridMultilevel"/>
    <w:tmpl w:val="1C3A4CDE"/>
    <w:lvl w:ilvl="0" w:tplc="FFFFFFFF">
      <w:start w:val="1"/>
      <w:numFmt w:val="decimal"/>
      <w:lvlText w:val="(%1)"/>
      <w:lvlJc w:val="left"/>
      <w:pPr>
        <w:ind w:left="124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7" w15:restartNumberingAfterBreak="0">
    <w:nsid w:val="715E6B54"/>
    <w:multiLevelType w:val="hybridMultilevel"/>
    <w:tmpl w:val="6974EF82"/>
    <w:lvl w:ilvl="0" w:tplc="F796F8D4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3831">
    <w:abstractNumId w:val="11"/>
  </w:num>
  <w:num w:numId="2" w16cid:durableId="734209170">
    <w:abstractNumId w:val="5"/>
  </w:num>
  <w:num w:numId="3" w16cid:durableId="743650715">
    <w:abstractNumId w:val="14"/>
  </w:num>
  <w:num w:numId="4" w16cid:durableId="2136023560">
    <w:abstractNumId w:val="7"/>
  </w:num>
  <w:num w:numId="5" w16cid:durableId="1113403985">
    <w:abstractNumId w:val="4"/>
  </w:num>
  <w:num w:numId="6" w16cid:durableId="2095933041">
    <w:abstractNumId w:val="10"/>
  </w:num>
  <w:num w:numId="7" w16cid:durableId="1072770866">
    <w:abstractNumId w:val="2"/>
  </w:num>
  <w:num w:numId="8" w16cid:durableId="1265456240">
    <w:abstractNumId w:val="8"/>
  </w:num>
  <w:num w:numId="9" w16cid:durableId="229384701">
    <w:abstractNumId w:val="16"/>
  </w:num>
  <w:num w:numId="10" w16cid:durableId="1116869827">
    <w:abstractNumId w:val="1"/>
  </w:num>
  <w:num w:numId="11" w16cid:durableId="2134785696">
    <w:abstractNumId w:val="9"/>
  </w:num>
  <w:num w:numId="12" w16cid:durableId="1001203268">
    <w:abstractNumId w:val="17"/>
  </w:num>
  <w:num w:numId="13" w16cid:durableId="671570138">
    <w:abstractNumId w:val="6"/>
  </w:num>
  <w:num w:numId="14" w16cid:durableId="1499534568">
    <w:abstractNumId w:val="3"/>
  </w:num>
  <w:num w:numId="15" w16cid:durableId="497383403">
    <w:abstractNumId w:val="15"/>
  </w:num>
  <w:num w:numId="16" w16cid:durableId="731585850">
    <w:abstractNumId w:val="12"/>
  </w:num>
  <w:num w:numId="17" w16cid:durableId="2136171180">
    <w:abstractNumId w:val="0"/>
  </w:num>
  <w:num w:numId="18" w16cid:durableId="1104301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6SMKHrC1H89qOkTNuKYQ/4ikTW1aCoTCf8Gg3XhVX5i/9Cc8NaKGnGS//O/c2TwiIgK951lFXZd0SwKrJ+xw==" w:salt="hdchyS17mIyIEN+ghJTB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0"/>
    <w:rsid w:val="00002849"/>
    <w:rsid w:val="0001496C"/>
    <w:rsid w:val="0002779A"/>
    <w:rsid w:val="00036412"/>
    <w:rsid w:val="000447F3"/>
    <w:rsid w:val="00075CA4"/>
    <w:rsid w:val="000762FD"/>
    <w:rsid w:val="00087ACC"/>
    <w:rsid w:val="00093B1B"/>
    <w:rsid w:val="000C0A21"/>
    <w:rsid w:val="000D1112"/>
    <w:rsid w:val="000E44DC"/>
    <w:rsid w:val="000E615B"/>
    <w:rsid w:val="000F56BF"/>
    <w:rsid w:val="000F6231"/>
    <w:rsid w:val="00100B01"/>
    <w:rsid w:val="001056F8"/>
    <w:rsid w:val="00111BCD"/>
    <w:rsid w:val="0014083B"/>
    <w:rsid w:val="00141D2B"/>
    <w:rsid w:val="00144AF4"/>
    <w:rsid w:val="00152A3F"/>
    <w:rsid w:val="0018476E"/>
    <w:rsid w:val="001907FD"/>
    <w:rsid w:val="001A2D8F"/>
    <w:rsid w:val="001B2B2E"/>
    <w:rsid w:val="001C4AE0"/>
    <w:rsid w:val="001C5462"/>
    <w:rsid w:val="001D1C50"/>
    <w:rsid w:val="001D6073"/>
    <w:rsid w:val="001D7F45"/>
    <w:rsid w:val="001F39E8"/>
    <w:rsid w:val="00212FA0"/>
    <w:rsid w:val="00215D48"/>
    <w:rsid w:val="00233AA7"/>
    <w:rsid w:val="00244F02"/>
    <w:rsid w:val="00244F17"/>
    <w:rsid w:val="0024647E"/>
    <w:rsid w:val="002765DD"/>
    <w:rsid w:val="002862C8"/>
    <w:rsid w:val="002B3020"/>
    <w:rsid w:val="002C0F3F"/>
    <w:rsid w:val="002C6460"/>
    <w:rsid w:val="002C7988"/>
    <w:rsid w:val="002E0325"/>
    <w:rsid w:val="002E5E6D"/>
    <w:rsid w:val="002F2E9D"/>
    <w:rsid w:val="003042F8"/>
    <w:rsid w:val="003215B3"/>
    <w:rsid w:val="0032407D"/>
    <w:rsid w:val="003316A3"/>
    <w:rsid w:val="00331AAB"/>
    <w:rsid w:val="0034025C"/>
    <w:rsid w:val="00341E25"/>
    <w:rsid w:val="0035406E"/>
    <w:rsid w:val="00357206"/>
    <w:rsid w:val="003639AE"/>
    <w:rsid w:val="003723C8"/>
    <w:rsid w:val="00374B23"/>
    <w:rsid w:val="00380665"/>
    <w:rsid w:val="003932C4"/>
    <w:rsid w:val="00396818"/>
    <w:rsid w:val="003971CF"/>
    <w:rsid w:val="003B7B89"/>
    <w:rsid w:val="003E2DA3"/>
    <w:rsid w:val="003F4BDB"/>
    <w:rsid w:val="00404CD5"/>
    <w:rsid w:val="00422A38"/>
    <w:rsid w:val="00462910"/>
    <w:rsid w:val="004668C7"/>
    <w:rsid w:val="00480AA2"/>
    <w:rsid w:val="0048439F"/>
    <w:rsid w:val="00493426"/>
    <w:rsid w:val="004B370F"/>
    <w:rsid w:val="004B52BD"/>
    <w:rsid w:val="004C0688"/>
    <w:rsid w:val="004E0792"/>
    <w:rsid w:val="004E6453"/>
    <w:rsid w:val="004E7655"/>
    <w:rsid w:val="004F6C80"/>
    <w:rsid w:val="004F72E8"/>
    <w:rsid w:val="00500493"/>
    <w:rsid w:val="005010F2"/>
    <w:rsid w:val="00505E57"/>
    <w:rsid w:val="005273AE"/>
    <w:rsid w:val="00530127"/>
    <w:rsid w:val="0054114E"/>
    <w:rsid w:val="00542629"/>
    <w:rsid w:val="00543249"/>
    <w:rsid w:val="00547A3F"/>
    <w:rsid w:val="00576764"/>
    <w:rsid w:val="00591746"/>
    <w:rsid w:val="005B17D5"/>
    <w:rsid w:val="005C480F"/>
    <w:rsid w:val="005C5949"/>
    <w:rsid w:val="00611939"/>
    <w:rsid w:val="00623748"/>
    <w:rsid w:val="006273F7"/>
    <w:rsid w:val="00630BED"/>
    <w:rsid w:val="0063628F"/>
    <w:rsid w:val="0063739A"/>
    <w:rsid w:val="00647359"/>
    <w:rsid w:val="0066524B"/>
    <w:rsid w:val="0066625E"/>
    <w:rsid w:val="0066673E"/>
    <w:rsid w:val="00666DA4"/>
    <w:rsid w:val="00676383"/>
    <w:rsid w:val="00690414"/>
    <w:rsid w:val="006A2311"/>
    <w:rsid w:val="006C054E"/>
    <w:rsid w:val="006C4D82"/>
    <w:rsid w:val="006D6B32"/>
    <w:rsid w:val="006F395C"/>
    <w:rsid w:val="00712DFF"/>
    <w:rsid w:val="007162A5"/>
    <w:rsid w:val="0072516C"/>
    <w:rsid w:val="00743C68"/>
    <w:rsid w:val="0076034C"/>
    <w:rsid w:val="00763D2B"/>
    <w:rsid w:val="007659B8"/>
    <w:rsid w:val="007771D1"/>
    <w:rsid w:val="007834B3"/>
    <w:rsid w:val="00787243"/>
    <w:rsid w:val="007926D5"/>
    <w:rsid w:val="007B2B35"/>
    <w:rsid w:val="007C4C79"/>
    <w:rsid w:val="007C7A85"/>
    <w:rsid w:val="008003CB"/>
    <w:rsid w:val="008020EF"/>
    <w:rsid w:val="00827E16"/>
    <w:rsid w:val="008434AC"/>
    <w:rsid w:val="00866762"/>
    <w:rsid w:val="00881D0A"/>
    <w:rsid w:val="008A3465"/>
    <w:rsid w:val="008A5360"/>
    <w:rsid w:val="008C0A18"/>
    <w:rsid w:val="008C5AA4"/>
    <w:rsid w:val="008D2B6F"/>
    <w:rsid w:val="008D4156"/>
    <w:rsid w:val="008E25C4"/>
    <w:rsid w:val="008F2D77"/>
    <w:rsid w:val="008F76F4"/>
    <w:rsid w:val="009075F9"/>
    <w:rsid w:val="00917884"/>
    <w:rsid w:val="00920FBF"/>
    <w:rsid w:val="009410AF"/>
    <w:rsid w:val="009711EB"/>
    <w:rsid w:val="0097444E"/>
    <w:rsid w:val="009775CD"/>
    <w:rsid w:val="0098010C"/>
    <w:rsid w:val="00983DE7"/>
    <w:rsid w:val="00985E23"/>
    <w:rsid w:val="00991BBC"/>
    <w:rsid w:val="00992706"/>
    <w:rsid w:val="009963BB"/>
    <w:rsid w:val="009C606C"/>
    <w:rsid w:val="009D6B80"/>
    <w:rsid w:val="009E30F0"/>
    <w:rsid w:val="00A35664"/>
    <w:rsid w:val="00A373E5"/>
    <w:rsid w:val="00A404E4"/>
    <w:rsid w:val="00A535F1"/>
    <w:rsid w:val="00A578F7"/>
    <w:rsid w:val="00A61C99"/>
    <w:rsid w:val="00A83002"/>
    <w:rsid w:val="00A90EDA"/>
    <w:rsid w:val="00AA2966"/>
    <w:rsid w:val="00AA5670"/>
    <w:rsid w:val="00AB0B61"/>
    <w:rsid w:val="00AB44AE"/>
    <w:rsid w:val="00AC35C0"/>
    <w:rsid w:val="00AC6968"/>
    <w:rsid w:val="00AD0812"/>
    <w:rsid w:val="00AD39F7"/>
    <w:rsid w:val="00AE1951"/>
    <w:rsid w:val="00AF2C4D"/>
    <w:rsid w:val="00AF5514"/>
    <w:rsid w:val="00AF79FF"/>
    <w:rsid w:val="00B03F34"/>
    <w:rsid w:val="00B13EE5"/>
    <w:rsid w:val="00B325B3"/>
    <w:rsid w:val="00B369F6"/>
    <w:rsid w:val="00B36D2B"/>
    <w:rsid w:val="00B56F50"/>
    <w:rsid w:val="00B716D2"/>
    <w:rsid w:val="00B908F1"/>
    <w:rsid w:val="00B92B6D"/>
    <w:rsid w:val="00BA2722"/>
    <w:rsid w:val="00BA42F4"/>
    <w:rsid w:val="00BA6490"/>
    <w:rsid w:val="00BB5A02"/>
    <w:rsid w:val="00BD11C0"/>
    <w:rsid w:val="00BD2C21"/>
    <w:rsid w:val="00BD7A0B"/>
    <w:rsid w:val="00BF37C4"/>
    <w:rsid w:val="00C01A9B"/>
    <w:rsid w:val="00C061F3"/>
    <w:rsid w:val="00C40A97"/>
    <w:rsid w:val="00C637ED"/>
    <w:rsid w:val="00C670D0"/>
    <w:rsid w:val="00C71997"/>
    <w:rsid w:val="00C81802"/>
    <w:rsid w:val="00C83F67"/>
    <w:rsid w:val="00C96D0B"/>
    <w:rsid w:val="00CA52F8"/>
    <w:rsid w:val="00CB58F3"/>
    <w:rsid w:val="00CE6C79"/>
    <w:rsid w:val="00CF7BEB"/>
    <w:rsid w:val="00D0208B"/>
    <w:rsid w:val="00D06982"/>
    <w:rsid w:val="00D071CB"/>
    <w:rsid w:val="00D10535"/>
    <w:rsid w:val="00D13946"/>
    <w:rsid w:val="00D14A18"/>
    <w:rsid w:val="00D37D04"/>
    <w:rsid w:val="00D45D9E"/>
    <w:rsid w:val="00D476FE"/>
    <w:rsid w:val="00D605FA"/>
    <w:rsid w:val="00D61424"/>
    <w:rsid w:val="00D67F45"/>
    <w:rsid w:val="00D73983"/>
    <w:rsid w:val="00D81490"/>
    <w:rsid w:val="00D86EA8"/>
    <w:rsid w:val="00D87C91"/>
    <w:rsid w:val="00DA457A"/>
    <w:rsid w:val="00DC7FF0"/>
    <w:rsid w:val="00DD2BC5"/>
    <w:rsid w:val="00DE3B1A"/>
    <w:rsid w:val="00DE6C00"/>
    <w:rsid w:val="00DE76BE"/>
    <w:rsid w:val="00DF1EDE"/>
    <w:rsid w:val="00E13848"/>
    <w:rsid w:val="00E40CE6"/>
    <w:rsid w:val="00E700BB"/>
    <w:rsid w:val="00E90505"/>
    <w:rsid w:val="00EB0D98"/>
    <w:rsid w:val="00EB52D0"/>
    <w:rsid w:val="00EB7376"/>
    <w:rsid w:val="00EC724A"/>
    <w:rsid w:val="00ED0D90"/>
    <w:rsid w:val="00EE1FCB"/>
    <w:rsid w:val="00EF481B"/>
    <w:rsid w:val="00EF53CA"/>
    <w:rsid w:val="00EF6FD6"/>
    <w:rsid w:val="00F1461B"/>
    <w:rsid w:val="00F17779"/>
    <w:rsid w:val="00F62674"/>
    <w:rsid w:val="00F630CC"/>
    <w:rsid w:val="00F664D4"/>
    <w:rsid w:val="00F72C4E"/>
    <w:rsid w:val="00F912E1"/>
    <w:rsid w:val="00F94CE2"/>
    <w:rsid w:val="00FA47DD"/>
    <w:rsid w:val="00FB6F3D"/>
    <w:rsid w:val="00FC0BD6"/>
    <w:rsid w:val="00FC1CB0"/>
    <w:rsid w:val="00FC4BDC"/>
    <w:rsid w:val="00FE1481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589FC"/>
  <w15:chartTrackingRefBased/>
  <w15:docId w15:val="{DB832EDC-2675-44D6-A281-A95BDFE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2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E25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3">
    <w:name w:val="s3"/>
    <w:basedOn w:val="Normal"/>
    <w:rsid w:val="00341E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customStyle="1" w:styleId="s20">
    <w:name w:val="s20"/>
    <w:basedOn w:val="Normal"/>
    <w:rsid w:val="00341E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C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4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407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7D"/>
    <w:rPr>
      <w:rFonts w:ascii="Arial" w:eastAsia="Times New Roman" w:hAnsi="Arial" w:cs="Times New Roman"/>
      <w:sz w:val="1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40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7D"/>
    <w:rPr>
      <w:rFonts w:ascii="Arial" w:eastAsia="Times New Roman" w:hAnsi="Arial" w:cs="Times New Roman"/>
      <w:sz w:val="16"/>
      <w:szCs w:val="20"/>
      <w:lang w:eastAsia="en-US"/>
    </w:rPr>
  </w:style>
  <w:style w:type="paragraph" w:styleId="Revision">
    <w:name w:val="Revision"/>
    <w:hidden/>
    <w:uiPriority w:val="99"/>
    <w:semiHidden/>
    <w:rsid w:val="001C4AE0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3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7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7C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C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E4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DE3B1A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8E2A-0FD8-42AE-879D-58705212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3329</Words>
  <Characters>18315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ICBC Argentina S.A.</Company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Maria Eva</dc:creator>
  <cp:keywords/>
  <dc:description/>
  <cp:lastModifiedBy>Martin, Cynthia Veronica</cp:lastModifiedBy>
  <cp:revision>3</cp:revision>
  <dcterms:created xsi:type="dcterms:W3CDTF">2025-04-21T14:11:00Z</dcterms:created>
  <dcterms:modified xsi:type="dcterms:W3CDTF">2025-04-21T14:16:00Z</dcterms:modified>
</cp:coreProperties>
</file>